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5DFEC" w:themeColor="accent4" w:themeTint="33"/>
  <w:body>
    <w:p w:rsidR="00024017" w:rsidRDefault="00024017" w:rsidP="006C1847">
      <w:pPr>
        <w:bidi/>
        <w:spacing w:after="0"/>
        <w:ind w:left="720"/>
        <w:jc w:val="center"/>
        <w:rPr>
          <w:rFonts w:cs="B Titr"/>
          <w:b/>
          <w:bCs/>
          <w:sz w:val="14"/>
          <w:szCs w:val="14"/>
          <w:rtl/>
          <w:lang w:bidi="fa-IR"/>
        </w:rPr>
      </w:pPr>
      <w:r>
        <w:rPr>
          <w:rFonts w:cs="B Titr" w:hint="cs"/>
          <w:b/>
          <w:bCs/>
          <w:noProof/>
          <w:sz w:val="14"/>
          <w:szCs w:val="14"/>
          <w:rtl/>
          <w:lang w:bidi="fa-IR"/>
        </w:rPr>
        <w:drawing>
          <wp:anchor distT="0" distB="0" distL="114300" distR="114300" simplePos="0" relativeHeight="251659264" behindDoc="0" locked="0" layoutInCell="1" allowOverlap="1">
            <wp:simplePos x="0" y="0"/>
            <wp:positionH relativeFrom="column">
              <wp:posOffset>2273300</wp:posOffset>
            </wp:positionH>
            <wp:positionV relativeFrom="paragraph">
              <wp:posOffset>-63500</wp:posOffset>
            </wp:positionV>
            <wp:extent cx="300990" cy="317500"/>
            <wp:effectExtent l="19050" t="0" r="3810" b="0"/>
            <wp:wrapNone/>
            <wp:docPr id="1" name="Picture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7" cstate="print"/>
                    <a:srcRect/>
                    <a:stretch>
                      <a:fillRect/>
                    </a:stretch>
                  </pic:blipFill>
                  <pic:spPr bwMode="auto">
                    <a:xfrm>
                      <a:off x="0" y="0"/>
                      <a:ext cx="300990" cy="317500"/>
                    </a:xfrm>
                    <a:prstGeom prst="rect">
                      <a:avLst/>
                    </a:prstGeom>
                    <a:noFill/>
                  </pic:spPr>
                </pic:pic>
              </a:graphicData>
            </a:graphic>
          </wp:anchor>
        </w:drawing>
      </w:r>
    </w:p>
    <w:p w:rsidR="00C86A02" w:rsidRDefault="00C86A02" w:rsidP="00024017">
      <w:pPr>
        <w:bidi/>
        <w:spacing w:after="0"/>
        <w:ind w:left="720"/>
        <w:jc w:val="center"/>
        <w:rPr>
          <w:rFonts w:cs="B Titr"/>
          <w:b/>
          <w:bCs/>
          <w:sz w:val="14"/>
          <w:szCs w:val="14"/>
          <w:lang w:bidi="fa-IR"/>
        </w:rPr>
      </w:pPr>
    </w:p>
    <w:p w:rsidR="00946AFA" w:rsidRPr="007307C3" w:rsidRDefault="00946AFA" w:rsidP="006C1847">
      <w:pPr>
        <w:spacing w:after="0"/>
        <w:ind w:left="11" w:right="403"/>
        <w:jc w:val="center"/>
        <w:rPr>
          <w:rFonts w:cs="B Jadid"/>
          <w:b/>
          <w:bCs/>
          <w:sz w:val="14"/>
          <w:szCs w:val="14"/>
          <w:rtl/>
          <w:lang w:bidi="fa-IR"/>
        </w:rPr>
      </w:pPr>
      <w:r w:rsidRPr="007307C3">
        <w:rPr>
          <w:rFonts w:cs="B Jadid" w:hint="cs"/>
          <w:b/>
          <w:bCs/>
          <w:sz w:val="14"/>
          <w:szCs w:val="14"/>
          <w:rtl/>
          <w:lang w:bidi="fa-IR"/>
        </w:rPr>
        <w:t>دانشگاه علوم پزشکی وخدمات بهداشتی درمانی هرمزگان</w:t>
      </w:r>
    </w:p>
    <w:p w:rsidR="003538F8" w:rsidRPr="004F48C6" w:rsidRDefault="00946AFA" w:rsidP="003538F8">
      <w:pPr>
        <w:spacing w:after="0"/>
        <w:ind w:left="294" w:right="828"/>
        <w:jc w:val="center"/>
        <w:rPr>
          <w:rFonts w:cs="B Jadid"/>
          <w:b/>
          <w:bCs/>
          <w:sz w:val="40"/>
          <w:szCs w:val="40"/>
          <w:lang w:bidi="fa-IR"/>
        </w:rPr>
      </w:pPr>
      <w:r w:rsidRPr="007307C3">
        <w:rPr>
          <w:rFonts w:cs="B Jadid" w:hint="cs"/>
          <w:b/>
          <w:bCs/>
          <w:sz w:val="14"/>
          <w:szCs w:val="14"/>
          <w:rtl/>
          <w:lang w:bidi="fa-IR"/>
        </w:rPr>
        <w:t xml:space="preserve">بیمارستان </w:t>
      </w:r>
    </w:p>
    <w:p w:rsidR="00394ACF" w:rsidRPr="004F48C6" w:rsidRDefault="00394ACF" w:rsidP="00394ACF">
      <w:pPr>
        <w:bidi/>
        <w:spacing w:after="0"/>
        <w:ind w:left="294" w:right="304"/>
        <w:jc w:val="center"/>
        <w:rPr>
          <w:rFonts w:cs="B Jadid"/>
          <w:b/>
          <w:bCs/>
          <w:sz w:val="40"/>
          <w:szCs w:val="40"/>
          <w:lang w:bidi="fa-IR"/>
        </w:rPr>
      </w:pPr>
    </w:p>
    <w:p w:rsidR="00946AFA" w:rsidRPr="007307C3" w:rsidRDefault="00946AFA" w:rsidP="006C1847">
      <w:pPr>
        <w:spacing w:after="0"/>
        <w:ind w:left="720" w:right="686" w:hanging="426"/>
        <w:jc w:val="center"/>
        <w:rPr>
          <w:b/>
          <w:bCs/>
          <w:rtl/>
          <w:lang w:bidi="fa-IR"/>
        </w:rPr>
      </w:pPr>
    </w:p>
    <w:tbl>
      <w:tblPr>
        <w:tblStyle w:val="TableGrid"/>
        <w:tblW w:w="3935" w:type="dxa"/>
        <w:tblInd w:w="261" w:type="dxa"/>
        <w:shd w:val="clear" w:color="auto" w:fill="CCC0D9" w:themeFill="accent4" w:themeFillTint="66"/>
        <w:tblLayout w:type="fixed"/>
        <w:tblLook w:val="04A0" w:firstRow="1" w:lastRow="0" w:firstColumn="1" w:lastColumn="0" w:noHBand="0" w:noVBand="1"/>
      </w:tblPr>
      <w:tblGrid>
        <w:gridCol w:w="1956"/>
        <w:gridCol w:w="1979"/>
      </w:tblGrid>
      <w:tr w:rsidR="00E271AD" w:rsidRPr="007307C3" w:rsidTr="00E271AD">
        <w:trPr>
          <w:trHeight w:val="740"/>
        </w:trPr>
        <w:tc>
          <w:tcPr>
            <w:tcW w:w="3935" w:type="dxa"/>
            <w:gridSpan w:val="2"/>
            <w:shd w:val="clear" w:color="auto" w:fill="CCC0D9" w:themeFill="accent4" w:themeFillTint="66"/>
          </w:tcPr>
          <w:p w:rsidR="00E271AD" w:rsidRDefault="00E271AD" w:rsidP="001B3822">
            <w:pPr>
              <w:bidi/>
              <w:ind w:right="306"/>
              <w:jc w:val="center"/>
              <w:rPr>
                <w:rFonts w:cs="2  Nazanin"/>
                <w:b/>
                <w:bCs/>
                <w:rtl/>
                <w:lang w:bidi="fa-IR"/>
              </w:rPr>
            </w:pPr>
            <w:r w:rsidRPr="006104A2">
              <w:rPr>
                <w:rFonts w:cs="2  Nazanin" w:hint="cs"/>
                <w:b/>
                <w:bCs/>
                <w:rtl/>
                <w:lang w:bidi="fa-IR"/>
              </w:rPr>
              <w:t xml:space="preserve">شناسنامه پمفلت آموزشی </w:t>
            </w:r>
          </w:p>
          <w:p w:rsidR="00E271AD" w:rsidRPr="006104A2" w:rsidRDefault="00E271AD" w:rsidP="00E271AD">
            <w:pPr>
              <w:bidi/>
              <w:ind w:right="306"/>
              <w:jc w:val="center"/>
              <w:rPr>
                <w:rFonts w:cs="2  Nazanin"/>
                <w:b/>
                <w:bCs/>
                <w:lang w:bidi="fa-IR"/>
              </w:rPr>
            </w:pPr>
            <w:r w:rsidRPr="006104A2">
              <w:rPr>
                <w:rFonts w:cs="2  Nazanin"/>
                <w:lang w:bidi="fa-IR"/>
              </w:rPr>
              <w:t>QM.SH.PA.3</w:t>
            </w:r>
            <w:r>
              <w:rPr>
                <w:rFonts w:cs="2  Nazanin"/>
                <w:lang w:bidi="fa-IR"/>
              </w:rPr>
              <w:t>3</w:t>
            </w:r>
            <w:r>
              <w:rPr>
                <w:rFonts w:cs="2  Nazanin" w:hint="cs"/>
                <w:rtl/>
                <w:lang w:bidi="fa-IR"/>
              </w:rPr>
              <w:t>:</w:t>
            </w:r>
            <w:r w:rsidRPr="006104A2">
              <w:rPr>
                <w:rFonts w:cs="2  Nazanin" w:hint="cs"/>
                <w:b/>
                <w:bCs/>
                <w:rtl/>
                <w:lang w:bidi="fa-IR"/>
              </w:rPr>
              <w:t xml:space="preserve"> کد </w:t>
            </w:r>
          </w:p>
          <w:p w:rsidR="00E271AD" w:rsidRPr="006104A2" w:rsidRDefault="00E271AD" w:rsidP="001B3822">
            <w:pPr>
              <w:bidi/>
              <w:ind w:right="306"/>
              <w:jc w:val="center"/>
              <w:rPr>
                <w:rFonts w:cs="2  Nazanin"/>
                <w:lang w:bidi="fa-IR"/>
              </w:rPr>
            </w:pPr>
          </w:p>
        </w:tc>
      </w:tr>
      <w:tr w:rsidR="00E271AD" w:rsidRPr="007307C3" w:rsidTr="00E271AD">
        <w:trPr>
          <w:trHeight w:val="258"/>
        </w:trPr>
        <w:tc>
          <w:tcPr>
            <w:tcW w:w="1956" w:type="dxa"/>
            <w:shd w:val="clear" w:color="auto" w:fill="CCC0D9" w:themeFill="accent4" w:themeFillTint="66"/>
          </w:tcPr>
          <w:p w:rsidR="00E271AD" w:rsidRPr="006104A2" w:rsidRDefault="00E271AD" w:rsidP="001B3822">
            <w:pPr>
              <w:bidi/>
              <w:ind w:left="294" w:right="304"/>
              <w:jc w:val="center"/>
              <w:rPr>
                <w:rFonts w:cs="2  Nazanin"/>
                <w:b/>
                <w:bCs/>
                <w:sz w:val="18"/>
                <w:szCs w:val="18"/>
                <w:rtl/>
                <w:lang w:bidi="fa-IR"/>
              </w:rPr>
            </w:pPr>
            <w:r>
              <w:rPr>
                <w:rFonts w:cs="2  Nazanin" w:hint="cs"/>
                <w:b/>
                <w:bCs/>
                <w:sz w:val="18"/>
                <w:szCs w:val="18"/>
                <w:rtl/>
                <w:lang w:bidi="fa-IR"/>
              </w:rPr>
              <w:t>فشار خون</w:t>
            </w:r>
          </w:p>
        </w:tc>
        <w:tc>
          <w:tcPr>
            <w:tcW w:w="1979" w:type="dxa"/>
            <w:shd w:val="clear" w:color="auto" w:fill="CCC0D9" w:themeFill="accent4" w:themeFillTint="66"/>
          </w:tcPr>
          <w:p w:rsidR="00E271AD" w:rsidRPr="006104A2" w:rsidRDefault="00E271AD" w:rsidP="001B3822">
            <w:pPr>
              <w:ind w:right="686"/>
              <w:jc w:val="center"/>
              <w:rPr>
                <w:rFonts w:cs="2  Nazanin"/>
                <w:b/>
                <w:bCs/>
                <w:sz w:val="18"/>
                <w:szCs w:val="18"/>
                <w:lang w:bidi="fa-IR"/>
              </w:rPr>
            </w:pPr>
            <w:r w:rsidRPr="006104A2">
              <w:rPr>
                <w:rFonts w:cs="2  Nazanin" w:hint="cs"/>
                <w:b/>
                <w:bCs/>
                <w:sz w:val="18"/>
                <w:szCs w:val="18"/>
                <w:rtl/>
                <w:lang w:bidi="fa-IR"/>
              </w:rPr>
              <w:t>عنوان</w:t>
            </w:r>
          </w:p>
        </w:tc>
      </w:tr>
      <w:tr w:rsidR="00E271AD" w:rsidRPr="007307C3" w:rsidTr="00E271AD">
        <w:trPr>
          <w:trHeight w:val="271"/>
        </w:trPr>
        <w:tc>
          <w:tcPr>
            <w:tcW w:w="1956" w:type="dxa"/>
            <w:shd w:val="clear" w:color="auto" w:fill="CCC0D9" w:themeFill="accent4" w:themeFillTint="66"/>
          </w:tcPr>
          <w:p w:rsidR="00E271AD" w:rsidRPr="006104A2" w:rsidRDefault="00E271AD" w:rsidP="001B3822">
            <w:pPr>
              <w:ind w:right="-108"/>
              <w:jc w:val="center"/>
              <w:rPr>
                <w:rFonts w:cs="2  Nazanin"/>
                <w:b/>
                <w:bCs/>
                <w:sz w:val="18"/>
                <w:szCs w:val="18"/>
                <w:lang w:bidi="fa-IR"/>
              </w:rPr>
            </w:pPr>
            <w:r w:rsidRPr="006104A2">
              <w:rPr>
                <w:rFonts w:cs="2  Nazanin" w:hint="cs"/>
                <w:b/>
                <w:bCs/>
                <w:sz w:val="18"/>
                <w:szCs w:val="18"/>
                <w:rtl/>
                <w:lang w:bidi="fa-IR"/>
              </w:rPr>
              <w:t>رحیمه محمدی</w:t>
            </w:r>
          </w:p>
        </w:tc>
        <w:tc>
          <w:tcPr>
            <w:tcW w:w="1979" w:type="dxa"/>
            <w:shd w:val="clear" w:color="auto" w:fill="CCC0D9" w:themeFill="accent4" w:themeFillTint="66"/>
          </w:tcPr>
          <w:p w:rsidR="00E271AD" w:rsidRPr="006104A2" w:rsidRDefault="00E271AD" w:rsidP="001B3822">
            <w:pPr>
              <w:ind w:right="686"/>
              <w:jc w:val="center"/>
              <w:rPr>
                <w:rFonts w:cs="2  Nazanin"/>
                <w:b/>
                <w:bCs/>
                <w:sz w:val="18"/>
                <w:szCs w:val="18"/>
                <w:lang w:bidi="fa-IR"/>
              </w:rPr>
            </w:pPr>
            <w:r w:rsidRPr="006104A2">
              <w:rPr>
                <w:rFonts w:cs="2  Nazanin" w:hint="cs"/>
                <w:b/>
                <w:bCs/>
                <w:sz w:val="18"/>
                <w:szCs w:val="18"/>
                <w:rtl/>
                <w:lang w:bidi="fa-IR"/>
              </w:rPr>
              <w:t>تهیه کننده</w:t>
            </w:r>
          </w:p>
        </w:tc>
      </w:tr>
      <w:tr w:rsidR="00E271AD" w:rsidRPr="007307C3" w:rsidTr="00E271AD">
        <w:trPr>
          <w:trHeight w:val="259"/>
        </w:trPr>
        <w:tc>
          <w:tcPr>
            <w:tcW w:w="1956" w:type="dxa"/>
            <w:shd w:val="clear" w:color="auto" w:fill="CCC0D9" w:themeFill="accent4" w:themeFillTint="66"/>
          </w:tcPr>
          <w:p w:rsidR="00E271AD" w:rsidRPr="006104A2" w:rsidRDefault="00E271AD" w:rsidP="001B3822">
            <w:pPr>
              <w:ind w:right="34"/>
              <w:jc w:val="center"/>
              <w:rPr>
                <w:rFonts w:cs="2  Nazanin"/>
                <w:b/>
                <w:bCs/>
                <w:sz w:val="18"/>
                <w:szCs w:val="18"/>
                <w:lang w:bidi="fa-IR"/>
              </w:rPr>
            </w:pPr>
            <w:r w:rsidRPr="006104A2">
              <w:rPr>
                <w:rFonts w:cs="2  Nazanin" w:hint="cs"/>
                <w:b/>
                <w:bCs/>
                <w:sz w:val="18"/>
                <w:szCs w:val="18"/>
                <w:rtl/>
                <w:lang w:bidi="fa-IR"/>
              </w:rPr>
              <w:t>کمیته آموزش به بیمار</w:t>
            </w:r>
          </w:p>
        </w:tc>
        <w:tc>
          <w:tcPr>
            <w:tcW w:w="1979" w:type="dxa"/>
            <w:shd w:val="clear" w:color="auto" w:fill="CCC0D9" w:themeFill="accent4" w:themeFillTint="66"/>
          </w:tcPr>
          <w:p w:rsidR="00E271AD" w:rsidRPr="006104A2" w:rsidRDefault="00E271AD" w:rsidP="001B3822">
            <w:pPr>
              <w:ind w:right="686"/>
              <w:jc w:val="center"/>
              <w:rPr>
                <w:rFonts w:cs="2  Nazanin"/>
                <w:b/>
                <w:bCs/>
                <w:sz w:val="18"/>
                <w:szCs w:val="18"/>
                <w:lang w:bidi="fa-IR"/>
              </w:rPr>
            </w:pPr>
            <w:r w:rsidRPr="006104A2">
              <w:rPr>
                <w:rFonts w:cs="2  Nazanin" w:hint="cs"/>
                <w:b/>
                <w:bCs/>
                <w:sz w:val="18"/>
                <w:szCs w:val="18"/>
                <w:rtl/>
                <w:lang w:bidi="fa-IR"/>
              </w:rPr>
              <w:t>تایید کننده</w:t>
            </w:r>
          </w:p>
        </w:tc>
      </w:tr>
      <w:tr w:rsidR="00E271AD" w:rsidRPr="007307C3" w:rsidTr="00E271AD">
        <w:trPr>
          <w:trHeight w:val="271"/>
        </w:trPr>
        <w:tc>
          <w:tcPr>
            <w:tcW w:w="1956" w:type="dxa"/>
            <w:shd w:val="clear" w:color="auto" w:fill="CCC0D9" w:themeFill="accent4" w:themeFillTint="66"/>
          </w:tcPr>
          <w:p w:rsidR="00E271AD" w:rsidRPr="006104A2" w:rsidRDefault="00E271AD" w:rsidP="001B3822">
            <w:pPr>
              <w:ind w:right="34"/>
              <w:jc w:val="center"/>
              <w:rPr>
                <w:rFonts w:cs="2  Nazanin"/>
                <w:b/>
                <w:bCs/>
                <w:sz w:val="18"/>
                <w:szCs w:val="18"/>
                <w:lang w:bidi="fa-IR"/>
              </w:rPr>
            </w:pPr>
            <w:r w:rsidRPr="006104A2">
              <w:rPr>
                <w:rFonts w:cs="2  Nazanin" w:hint="cs"/>
                <w:b/>
                <w:bCs/>
                <w:sz w:val="18"/>
                <w:szCs w:val="18"/>
                <w:rtl/>
                <w:lang w:bidi="fa-IR"/>
              </w:rPr>
              <w:t>برونر و سودارث</w:t>
            </w:r>
          </w:p>
        </w:tc>
        <w:tc>
          <w:tcPr>
            <w:tcW w:w="1979" w:type="dxa"/>
            <w:shd w:val="clear" w:color="auto" w:fill="CCC0D9" w:themeFill="accent4" w:themeFillTint="66"/>
          </w:tcPr>
          <w:p w:rsidR="00E271AD" w:rsidRPr="006104A2" w:rsidRDefault="00E271AD" w:rsidP="001B3822">
            <w:pPr>
              <w:ind w:left="294" w:right="283"/>
              <w:jc w:val="center"/>
              <w:rPr>
                <w:rFonts w:cs="2  Nazanin"/>
                <w:b/>
                <w:bCs/>
                <w:sz w:val="18"/>
                <w:szCs w:val="18"/>
                <w:lang w:bidi="fa-IR"/>
              </w:rPr>
            </w:pPr>
            <w:r w:rsidRPr="006104A2">
              <w:rPr>
                <w:rFonts w:cs="2  Nazanin" w:hint="cs"/>
                <w:b/>
                <w:bCs/>
                <w:sz w:val="18"/>
                <w:szCs w:val="18"/>
                <w:rtl/>
                <w:lang w:bidi="fa-IR"/>
              </w:rPr>
              <w:t xml:space="preserve">      منابع</w:t>
            </w:r>
          </w:p>
        </w:tc>
      </w:tr>
      <w:tr w:rsidR="00E271AD" w:rsidRPr="007307C3" w:rsidTr="00E271AD">
        <w:trPr>
          <w:trHeight w:val="259"/>
        </w:trPr>
        <w:tc>
          <w:tcPr>
            <w:tcW w:w="1956" w:type="dxa"/>
            <w:shd w:val="clear" w:color="auto" w:fill="CCC0D9" w:themeFill="accent4" w:themeFillTint="66"/>
          </w:tcPr>
          <w:p w:rsidR="00E271AD" w:rsidRDefault="00E271AD" w:rsidP="001B3822">
            <w:pPr>
              <w:ind w:right="34"/>
              <w:jc w:val="center"/>
              <w:rPr>
                <w:rFonts w:cs="2  Nazanin"/>
                <w:b/>
                <w:bCs/>
                <w:sz w:val="18"/>
                <w:szCs w:val="18"/>
                <w:rtl/>
                <w:lang w:bidi="fa-IR"/>
              </w:rPr>
            </w:pPr>
            <w:r w:rsidRPr="006104A2">
              <w:rPr>
                <w:rFonts w:cs="2  Nazanin" w:hint="cs"/>
                <w:b/>
                <w:bCs/>
                <w:sz w:val="18"/>
                <w:szCs w:val="18"/>
                <w:rtl/>
                <w:lang w:bidi="fa-IR"/>
              </w:rPr>
              <w:t>1399</w:t>
            </w:r>
            <w:r>
              <w:rPr>
                <w:rFonts w:cs="2  Nazanin" w:hint="cs"/>
                <w:b/>
                <w:bCs/>
                <w:sz w:val="18"/>
                <w:szCs w:val="18"/>
                <w:rtl/>
                <w:lang w:bidi="fa-IR"/>
              </w:rPr>
              <w:t>آذر</w:t>
            </w:r>
          </w:p>
          <w:p w:rsidR="00583EEF" w:rsidRPr="006104A2" w:rsidRDefault="00583EEF" w:rsidP="001B3822">
            <w:pPr>
              <w:ind w:right="34"/>
              <w:jc w:val="center"/>
              <w:rPr>
                <w:rFonts w:cs="2  Nazanin"/>
                <w:b/>
                <w:bCs/>
                <w:sz w:val="18"/>
                <w:szCs w:val="18"/>
                <w:lang w:bidi="fa-IR"/>
              </w:rPr>
            </w:pPr>
            <w:r>
              <w:rPr>
                <w:rFonts w:cs="2  Nazanin" w:hint="cs"/>
                <w:b/>
                <w:bCs/>
                <w:sz w:val="18"/>
                <w:szCs w:val="18"/>
                <w:rtl/>
                <w:lang w:bidi="fa-IR"/>
              </w:rPr>
              <w:t>بازگری :1402</w:t>
            </w:r>
          </w:p>
        </w:tc>
        <w:tc>
          <w:tcPr>
            <w:tcW w:w="1979" w:type="dxa"/>
            <w:shd w:val="clear" w:color="auto" w:fill="CCC0D9" w:themeFill="accent4" w:themeFillTint="66"/>
          </w:tcPr>
          <w:p w:rsidR="00E271AD" w:rsidRPr="006104A2" w:rsidRDefault="00E271AD" w:rsidP="001B3822">
            <w:pPr>
              <w:ind w:right="686"/>
              <w:jc w:val="center"/>
              <w:rPr>
                <w:rFonts w:cs="2  Nazanin"/>
                <w:b/>
                <w:bCs/>
                <w:sz w:val="18"/>
                <w:szCs w:val="18"/>
                <w:lang w:bidi="fa-IR"/>
              </w:rPr>
            </w:pPr>
            <w:r w:rsidRPr="006104A2">
              <w:rPr>
                <w:rFonts w:cs="2  Nazanin" w:hint="cs"/>
                <w:b/>
                <w:bCs/>
                <w:sz w:val="18"/>
                <w:szCs w:val="18"/>
                <w:rtl/>
                <w:lang w:bidi="fa-IR"/>
              </w:rPr>
              <w:t xml:space="preserve">سال تهیه  </w:t>
            </w:r>
          </w:p>
        </w:tc>
      </w:tr>
      <w:tr w:rsidR="00E271AD" w:rsidRPr="007307C3" w:rsidTr="00E271AD">
        <w:trPr>
          <w:trHeight w:val="1209"/>
        </w:trPr>
        <w:tc>
          <w:tcPr>
            <w:tcW w:w="1956" w:type="dxa"/>
            <w:shd w:val="clear" w:color="auto" w:fill="CCC0D9" w:themeFill="accent4" w:themeFillTint="66"/>
          </w:tcPr>
          <w:p w:rsidR="00E271AD" w:rsidRPr="006104A2" w:rsidRDefault="00E271AD" w:rsidP="001B3822">
            <w:pPr>
              <w:ind w:right="34"/>
              <w:jc w:val="right"/>
              <w:rPr>
                <w:rFonts w:cs="2  Nazanin"/>
                <w:b/>
                <w:bCs/>
                <w:sz w:val="18"/>
                <w:szCs w:val="18"/>
                <w:rtl/>
                <w:lang w:bidi="fa-IR"/>
              </w:rPr>
            </w:pPr>
            <w:r w:rsidRPr="006104A2">
              <w:rPr>
                <w:rFonts w:cs="2  Nazanin" w:hint="cs"/>
                <w:b/>
                <w:bCs/>
                <w:sz w:val="18"/>
                <w:szCs w:val="18"/>
                <w:rtl/>
                <w:lang w:bidi="fa-IR"/>
              </w:rPr>
              <w:t>دکتر شقایق چشم خروشان( متخصص قلب)</w:t>
            </w:r>
          </w:p>
          <w:p w:rsidR="00E271AD" w:rsidRPr="006104A2" w:rsidRDefault="000F69DD" w:rsidP="001B3822">
            <w:pPr>
              <w:ind w:right="34"/>
              <w:jc w:val="right"/>
              <w:rPr>
                <w:rFonts w:cs="2  Nazanin"/>
                <w:b/>
                <w:bCs/>
                <w:sz w:val="18"/>
                <w:szCs w:val="18"/>
                <w:rtl/>
                <w:lang w:bidi="fa-IR"/>
              </w:rPr>
            </w:pPr>
            <w:r>
              <w:rPr>
                <w:rFonts w:cs="2  Nazanin" w:hint="cs"/>
                <w:b/>
                <w:bCs/>
                <w:sz w:val="18"/>
                <w:szCs w:val="18"/>
                <w:rtl/>
                <w:lang w:bidi="fa-IR"/>
              </w:rPr>
              <w:t>فاطمه رادبه</w:t>
            </w:r>
            <w:bookmarkStart w:id="0" w:name="_GoBack"/>
            <w:bookmarkEnd w:id="0"/>
            <w:r w:rsidR="00E271AD" w:rsidRPr="006104A2">
              <w:rPr>
                <w:rFonts w:cs="2  Nazanin" w:hint="cs"/>
                <w:b/>
                <w:bCs/>
                <w:sz w:val="18"/>
                <w:szCs w:val="18"/>
                <w:rtl/>
                <w:lang w:bidi="fa-IR"/>
              </w:rPr>
              <w:t xml:space="preserve">( سوپروایزر آموزشی ) </w:t>
            </w:r>
          </w:p>
        </w:tc>
        <w:tc>
          <w:tcPr>
            <w:tcW w:w="1979" w:type="dxa"/>
            <w:shd w:val="clear" w:color="auto" w:fill="CCC0D9" w:themeFill="accent4" w:themeFillTint="66"/>
          </w:tcPr>
          <w:p w:rsidR="00E271AD" w:rsidRPr="006104A2" w:rsidRDefault="00E271AD" w:rsidP="001B3822">
            <w:pPr>
              <w:ind w:right="34"/>
              <w:jc w:val="center"/>
              <w:rPr>
                <w:rFonts w:cs="2  Nazanin"/>
                <w:b/>
                <w:bCs/>
                <w:sz w:val="18"/>
                <w:szCs w:val="18"/>
                <w:rtl/>
                <w:lang w:bidi="fa-IR"/>
              </w:rPr>
            </w:pPr>
          </w:p>
          <w:p w:rsidR="00E271AD" w:rsidRPr="006104A2" w:rsidRDefault="00E271AD" w:rsidP="001B3822">
            <w:pPr>
              <w:ind w:right="34"/>
              <w:jc w:val="center"/>
              <w:rPr>
                <w:rFonts w:cs="2  Nazanin"/>
                <w:b/>
                <w:bCs/>
                <w:sz w:val="18"/>
                <w:szCs w:val="18"/>
                <w:rtl/>
                <w:lang w:bidi="fa-IR"/>
              </w:rPr>
            </w:pPr>
          </w:p>
          <w:p w:rsidR="00E271AD" w:rsidRPr="006104A2" w:rsidRDefault="00E271AD" w:rsidP="001B3822">
            <w:pPr>
              <w:ind w:right="34"/>
              <w:rPr>
                <w:rFonts w:cs="2  Nazanin"/>
                <w:b/>
                <w:bCs/>
                <w:sz w:val="18"/>
                <w:szCs w:val="18"/>
                <w:rtl/>
                <w:lang w:bidi="fa-IR"/>
              </w:rPr>
            </w:pPr>
            <w:r w:rsidRPr="006104A2">
              <w:rPr>
                <w:rFonts w:cs="2  Nazanin" w:hint="cs"/>
                <w:b/>
                <w:bCs/>
                <w:sz w:val="18"/>
                <w:szCs w:val="18"/>
                <w:rtl/>
                <w:lang w:bidi="fa-IR"/>
              </w:rPr>
              <w:t xml:space="preserve">ناظرکیفی      </w:t>
            </w:r>
          </w:p>
          <w:p w:rsidR="00E271AD" w:rsidRPr="006104A2" w:rsidRDefault="00E271AD" w:rsidP="001B3822">
            <w:pPr>
              <w:ind w:right="34"/>
              <w:jc w:val="center"/>
              <w:rPr>
                <w:rFonts w:cs="2  Nazanin"/>
                <w:b/>
                <w:bCs/>
                <w:sz w:val="18"/>
                <w:szCs w:val="18"/>
                <w:rtl/>
                <w:lang w:bidi="fa-IR"/>
              </w:rPr>
            </w:pPr>
          </w:p>
          <w:p w:rsidR="00E271AD" w:rsidRPr="006104A2" w:rsidRDefault="00E271AD" w:rsidP="001B3822">
            <w:pPr>
              <w:ind w:right="34"/>
              <w:jc w:val="center"/>
              <w:rPr>
                <w:rFonts w:cs="2  Nazanin"/>
                <w:b/>
                <w:bCs/>
                <w:sz w:val="18"/>
                <w:szCs w:val="18"/>
                <w:lang w:bidi="fa-IR"/>
              </w:rPr>
            </w:pPr>
          </w:p>
          <w:p w:rsidR="00E271AD" w:rsidRPr="006104A2" w:rsidRDefault="00E271AD" w:rsidP="001B3822">
            <w:pPr>
              <w:ind w:right="686"/>
              <w:jc w:val="center"/>
              <w:rPr>
                <w:rFonts w:cs="2  Nazanin"/>
                <w:b/>
                <w:bCs/>
                <w:sz w:val="18"/>
                <w:szCs w:val="18"/>
                <w:rtl/>
                <w:lang w:bidi="fa-IR"/>
              </w:rPr>
            </w:pPr>
          </w:p>
        </w:tc>
      </w:tr>
    </w:tbl>
    <w:p w:rsidR="004F48C6" w:rsidRDefault="004F48C6" w:rsidP="003231D1">
      <w:pPr>
        <w:spacing w:after="0"/>
        <w:ind w:left="294" w:right="686"/>
        <w:jc w:val="center"/>
        <w:rPr>
          <w:b/>
          <w:bCs/>
          <w:sz w:val="18"/>
          <w:szCs w:val="18"/>
          <w:rtl/>
          <w:lang w:bidi="fa-IR"/>
        </w:rPr>
      </w:pPr>
    </w:p>
    <w:p w:rsidR="004F48C6" w:rsidRDefault="004F48C6" w:rsidP="003231D1">
      <w:pPr>
        <w:spacing w:after="0"/>
        <w:ind w:left="294" w:right="686"/>
        <w:jc w:val="center"/>
        <w:rPr>
          <w:b/>
          <w:bCs/>
          <w:sz w:val="18"/>
          <w:szCs w:val="18"/>
          <w:rtl/>
          <w:lang w:bidi="fa-IR"/>
        </w:rPr>
      </w:pPr>
    </w:p>
    <w:p w:rsidR="004F48C6" w:rsidRDefault="004F48C6" w:rsidP="003231D1">
      <w:pPr>
        <w:spacing w:after="0"/>
        <w:ind w:left="294" w:right="686"/>
        <w:jc w:val="center"/>
        <w:rPr>
          <w:b/>
          <w:bCs/>
          <w:sz w:val="18"/>
          <w:szCs w:val="18"/>
          <w:rtl/>
          <w:lang w:bidi="fa-IR"/>
        </w:rPr>
      </w:pPr>
    </w:p>
    <w:p w:rsidR="0000768A" w:rsidRDefault="0000768A" w:rsidP="00FE5E6A">
      <w:pPr>
        <w:spacing w:after="0"/>
        <w:ind w:left="294" w:right="283"/>
        <w:jc w:val="right"/>
        <w:rPr>
          <w:b/>
          <w:bCs/>
          <w:sz w:val="24"/>
          <w:szCs w:val="24"/>
          <w:lang w:bidi="fa-IR"/>
        </w:rPr>
      </w:pPr>
    </w:p>
    <w:p w:rsidR="0000768A" w:rsidRDefault="0000768A" w:rsidP="00FE5E6A">
      <w:pPr>
        <w:spacing w:after="0"/>
        <w:ind w:left="294" w:right="283"/>
        <w:jc w:val="right"/>
        <w:rPr>
          <w:b/>
          <w:bCs/>
          <w:sz w:val="24"/>
          <w:szCs w:val="24"/>
          <w:lang w:bidi="fa-IR"/>
        </w:rPr>
      </w:pPr>
    </w:p>
    <w:p w:rsidR="0000768A" w:rsidRDefault="0000768A" w:rsidP="00FE5E6A">
      <w:pPr>
        <w:spacing w:after="0"/>
        <w:ind w:left="294" w:right="283"/>
        <w:jc w:val="right"/>
        <w:rPr>
          <w:b/>
          <w:bCs/>
          <w:sz w:val="24"/>
          <w:szCs w:val="24"/>
          <w:rtl/>
          <w:lang w:bidi="fa-IR"/>
        </w:rPr>
      </w:pPr>
      <w:r>
        <w:rPr>
          <w:b/>
          <w:bCs/>
          <w:noProof/>
          <w:sz w:val="24"/>
          <w:szCs w:val="24"/>
          <w:rtl/>
          <w:lang w:bidi="fa-IR"/>
        </w:rPr>
        <w:drawing>
          <wp:inline distT="0" distB="0" distL="0" distR="0">
            <wp:extent cx="2449002" cy="1740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2).jpg"/>
                    <pic:cNvPicPr/>
                  </pic:nvPicPr>
                  <pic:blipFill>
                    <a:blip r:embed="rId8">
                      <a:extLst>
                        <a:ext uri="{28A0092B-C50C-407E-A947-70E740481C1C}">
                          <a14:useLocalDpi xmlns:a14="http://schemas.microsoft.com/office/drawing/2010/main" val="0"/>
                        </a:ext>
                      </a:extLst>
                    </a:blip>
                    <a:stretch>
                      <a:fillRect/>
                    </a:stretch>
                  </pic:blipFill>
                  <pic:spPr>
                    <a:xfrm>
                      <a:off x="0" y="0"/>
                      <a:ext cx="2452181" cy="1743075"/>
                    </a:xfrm>
                    <a:prstGeom prst="rect">
                      <a:avLst/>
                    </a:prstGeom>
                  </pic:spPr>
                </pic:pic>
              </a:graphicData>
            </a:graphic>
          </wp:inline>
        </w:drawing>
      </w:r>
    </w:p>
    <w:p w:rsidR="003C1CFF" w:rsidRDefault="003C1CFF" w:rsidP="00FE5E6A">
      <w:pPr>
        <w:spacing w:after="0"/>
        <w:ind w:left="294" w:right="283"/>
        <w:jc w:val="right"/>
        <w:rPr>
          <w:b/>
          <w:bCs/>
          <w:sz w:val="24"/>
          <w:szCs w:val="24"/>
          <w:rtl/>
          <w:lang w:bidi="fa-IR"/>
        </w:rPr>
      </w:pPr>
    </w:p>
    <w:p w:rsidR="003C1CFF" w:rsidRDefault="003C1CFF" w:rsidP="00FE5E6A">
      <w:pPr>
        <w:spacing w:after="0"/>
        <w:ind w:left="294" w:right="283"/>
        <w:jc w:val="right"/>
        <w:rPr>
          <w:b/>
          <w:bCs/>
          <w:sz w:val="24"/>
          <w:szCs w:val="24"/>
          <w:rtl/>
          <w:lang w:bidi="fa-IR"/>
        </w:rPr>
      </w:pPr>
    </w:p>
    <w:p w:rsidR="003C1CFF" w:rsidRDefault="003C1CFF" w:rsidP="00FE5E6A">
      <w:pPr>
        <w:spacing w:after="0"/>
        <w:ind w:left="294" w:right="283"/>
        <w:jc w:val="right"/>
        <w:rPr>
          <w:b/>
          <w:bCs/>
          <w:sz w:val="24"/>
          <w:szCs w:val="24"/>
          <w:rtl/>
          <w:lang w:bidi="fa-IR"/>
        </w:rPr>
      </w:pPr>
    </w:p>
    <w:p w:rsidR="003C1CFF" w:rsidRDefault="003C1CFF" w:rsidP="00FE5E6A">
      <w:pPr>
        <w:spacing w:after="0"/>
        <w:ind w:left="294" w:right="283"/>
        <w:jc w:val="right"/>
        <w:rPr>
          <w:b/>
          <w:bCs/>
          <w:sz w:val="24"/>
          <w:szCs w:val="24"/>
          <w:rtl/>
          <w:lang w:bidi="fa-IR"/>
        </w:rPr>
      </w:pPr>
    </w:p>
    <w:p w:rsidR="003C1CFF" w:rsidRDefault="003C1CFF" w:rsidP="00FE5E6A">
      <w:pPr>
        <w:spacing w:after="0"/>
        <w:ind w:left="294" w:right="283"/>
        <w:jc w:val="right"/>
        <w:rPr>
          <w:b/>
          <w:bCs/>
          <w:sz w:val="24"/>
          <w:szCs w:val="24"/>
          <w:rtl/>
          <w:lang w:bidi="fa-IR"/>
        </w:rPr>
      </w:pPr>
    </w:p>
    <w:p w:rsidR="003C1CFF" w:rsidRDefault="003C1CFF" w:rsidP="00FE5E6A">
      <w:pPr>
        <w:spacing w:after="0"/>
        <w:ind w:left="294" w:right="283"/>
        <w:jc w:val="right"/>
        <w:rPr>
          <w:b/>
          <w:bCs/>
          <w:sz w:val="24"/>
          <w:szCs w:val="24"/>
          <w:rtl/>
          <w:lang w:bidi="fa-IR"/>
        </w:rPr>
      </w:pPr>
    </w:p>
    <w:p w:rsidR="003C1CFF" w:rsidRDefault="003C1CFF" w:rsidP="00FE5E6A">
      <w:pPr>
        <w:spacing w:after="0"/>
        <w:ind w:left="294" w:right="283"/>
        <w:jc w:val="right"/>
        <w:rPr>
          <w:sz w:val="24"/>
          <w:szCs w:val="24"/>
          <w:rtl/>
          <w:lang w:bidi="fa-IR"/>
        </w:rPr>
      </w:pPr>
      <w:r w:rsidRPr="003C1CFF">
        <w:rPr>
          <w:rFonts w:hint="cs"/>
          <w:sz w:val="24"/>
          <w:szCs w:val="24"/>
          <w:rtl/>
          <w:lang w:bidi="fa-IR"/>
        </w:rPr>
        <w:t xml:space="preserve">برای اینکه خون در شریانهای اعضای بدن جاری شود و مواد غذایی را به اعضای مختلف بدن برساند نیاز به نیرویی دارد که خون را به گردش درآورد . این نیرو </w:t>
      </w:r>
      <w:r w:rsidRPr="003C1CFF">
        <w:rPr>
          <w:rFonts w:hint="cs"/>
          <w:b/>
          <w:bCs/>
          <w:sz w:val="24"/>
          <w:szCs w:val="24"/>
          <w:rtl/>
          <w:lang w:bidi="fa-IR"/>
        </w:rPr>
        <w:t>فشارخون</w:t>
      </w:r>
      <w:r w:rsidRPr="003C1CFF">
        <w:rPr>
          <w:rFonts w:hint="cs"/>
          <w:sz w:val="24"/>
          <w:szCs w:val="24"/>
          <w:rtl/>
          <w:lang w:bidi="fa-IR"/>
        </w:rPr>
        <w:t xml:space="preserve"> نامیده می شود. فشارخون بر دو نوع سیستولی و دیاستولی تقسیم و نام گذاری می گردد که گاهی با نام حد بالا و حد پایین نیز شناخته می شود. </w:t>
      </w:r>
    </w:p>
    <w:p w:rsidR="003C1CFF" w:rsidRDefault="003C1CFF" w:rsidP="00FE5E6A">
      <w:pPr>
        <w:spacing w:after="0"/>
        <w:ind w:left="294" w:right="283"/>
        <w:jc w:val="right"/>
        <w:rPr>
          <w:sz w:val="24"/>
          <w:szCs w:val="24"/>
          <w:rtl/>
          <w:lang w:bidi="fa-IR"/>
        </w:rPr>
      </w:pPr>
    </w:p>
    <w:p w:rsidR="003C1CFF" w:rsidRDefault="003C1CFF" w:rsidP="003C1CFF">
      <w:pPr>
        <w:spacing w:after="0"/>
        <w:ind w:left="294" w:right="283"/>
        <w:jc w:val="right"/>
        <w:rPr>
          <w:sz w:val="24"/>
          <w:szCs w:val="24"/>
          <w:rtl/>
          <w:lang w:bidi="fa-IR"/>
        </w:rPr>
      </w:pPr>
      <w:r w:rsidRPr="003C1CFF">
        <w:rPr>
          <w:rFonts w:hint="cs"/>
          <w:b/>
          <w:bCs/>
          <w:color w:val="FF0000"/>
          <w:sz w:val="24"/>
          <w:szCs w:val="24"/>
          <w:rtl/>
          <w:lang w:bidi="fa-IR"/>
        </w:rPr>
        <w:t>فشار خون طبیعی</w:t>
      </w:r>
      <w:r>
        <w:rPr>
          <w:rFonts w:hint="cs"/>
          <w:sz w:val="24"/>
          <w:szCs w:val="24"/>
          <w:rtl/>
          <w:lang w:bidi="fa-IR"/>
        </w:rPr>
        <w:t xml:space="preserve"> </w:t>
      </w:r>
      <w:r w:rsidRPr="003C1CFF">
        <w:rPr>
          <w:rFonts w:hint="cs"/>
          <w:b/>
          <w:bCs/>
          <w:color w:val="FF0000"/>
          <w:sz w:val="24"/>
          <w:szCs w:val="24"/>
          <w:rtl/>
          <w:lang w:bidi="fa-IR"/>
        </w:rPr>
        <w:t>:</w:t>
      </w:r>
    </w:p>
    <w:p w:rsidR="003C1CFF" w:rsidRDefault="003C1CFF" w:rsidP="003C1CFF">
      <w:pPr>
        <w:spacing w:after="0"/>
        <w:ind w:left="294" w:right="283"/>
        <w:jc w:val="right"/>
        <w:rPr>
          <w:sz w:val="24"/>
          <w:szCs w:val="24"/>
          <w:rtl/>
          <w:lang w:bidi="fa-IR"/>
        </w:rPr>
      </w:pPr>
      <w:r>
        <w:rPr>
          <w:rFonts w:hint="cs"/>
          <w:sz w:val="24"/>
          <w:szCs w:val="24"/>
          <w:rtl/>
          <w:lang w:bidi="fa-IR"/>
        </w:rPr>
        <w:t>فشار خون طبیعی در یک انسان سالم در حال استراحت کمتر از 80/120 میلی متر جیوه است. یعنی فشار خون بالا (سیستول) کمتر از 120 و فشار خون پایین (دیاستول) کمتر از 80 میلی متر جیوه است.</w:t>
      </w:r>
    </w:p>
    <w:p w:rsidR="0000768A" w:rsidRDefault="0000768A" w:rsidP="003C1CFF">
      <w:pPr>
        <w:spacing w:after="0"/>
        <w:ind w:left="294" w:right="283"/>
        <w:jc w:val="right"/>
        <w:rPr>
          <w:noProof/>
          <w:sz w:val="24"/>
          <w:szCs w:val="24"/>
        </w:rPr>
      </w:pPr>
    </w:p>
    <w:p w:rsidR="0000768A" w:rsidRDefault="0000768A" w:rsidP="003C1CFF">
      <w:pPr>
        <w:spacing w:after="0"/>
        <w:ind w:left="294" w:right="283"/>
        <w:jc w:val="right"/>
        <w:rPr>
          <w:noProof/>
          <w:sz w:val="24"/>
          <w:szCs w:val="24"/>
        </w:rPr>
      </w:pPr>
    </w:p>
    <w:p w:rsidR="003C1CFF" w:rsidRDefault="0000768A" w:rsidP="003C1CFF">
      <w:pPr>
        <w:spacing w:after="0"/>
        <w:ind w:left="294" w:right="283"/>
        <w:jc w:val="right"/>
        <w:rPr>
          <w:sz w:val="24"/>
          <w:szCs w:val="24"/>
          <w:rtl/>
          <w:lang w:bidi="fa-IR"/>
        </w:rPr>
      </w:pPr>
      <w:r>
        <w:rPr>
          <w:noProof/>
          <w:sz w:val="24"/>
          <w:szCs w:val="24"/>
          <w:rtl/>
          <w:lang w:bidi="fa-IR"/>
        </w:rPr>
        <w:drawing>
          <wp:inline distT="0" distB="0" distL="0" distR="0">
            <wp:extent cx="2194560" cy="15346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5).jpg"/>
                    <pic:cNvPicPr/>
                  </pic:nvPicPr>
                  <pic:blipFill>
                    <a:blip r:embed="rId9">
                      <a:extLst>
                        <a:ext uri="{28A0092B-C50C-407E-A947-70E740481C1C}">
                          <a14:useLocalDpi xmlns:a14="http://schemas.microsoft.com/office/drawing/2010/main" val="0"/>
                        </a:ext>
                      </a:extLst>
                    </a:blip>
                    <a:stretch>
                      <a:fillRect/>
                    </a:stretch>
                  </pic:blipFill>
                  <pic:spPr>
                    <a:xfrm>
                      <a:off x="0" y="0"/>
                      <a:ext cx="2194524" cy="1534576"/>
                    </a:xfrm>
                    <a:prstGeom prst="rect">
                      <a:avLst/>
                    </a:prstGeom>
                  </pic:spPr>
                </pic:pic>
              </a:graphicData>
            </a:graphic>
          </wp:inline>
        </w:drawing>
      </w:r>
    </w:p>
    <w:p w:rsidR="003C1CFF" w:rsidRDefault="003C1CFF" w:rsidP="003C1CFF">
      <w:pPr>
        <w:spacing w:after="0"/>
        <w:ind w:left="294" w:right="283"/>
        <w:jc w:val="right"/>
        <w:rPr>
          <w:b/>
          <w:bCs/>
          <w:color w:val="FF0000"/>
          <w:sz w:val="24"/>
          <w:szCs w:val="24"/>
          <w:rtl/>
          <w:lang w:bidi="fa-IR"/>
        </w:rPr>
      </w:pPr>
      <w:r w:rsidRPr="003C1CFF">
        <w:rPr>
          <w:rFonts w:hint="cs"/>
          <w:b/>
          <w:bCs/>
          <w:color w:val="FF0000"/>
          <w:sz w:val="24"/>
          <w:szCs w:val="24"/>
          <w:rtl/>
          <w:lang w:bidi="fa-IR"/>
        </w:rPr>
        <w:t>فشار خون بالا:</w:t>
      </w:r>
    </w:p>
    <w:p w:rsidR="003C1CFF" w:rsidRPr="00554C95" w:rsidRDefault="003C1CFF" w:rsidP="003C1CFF">
      <w:pPr>
        <w:spacing w:after="0"/>
        <w:ind w:left="294" w:right="283"/>
        <w:jc w:val="right"/>
        <w:rPr>
          <w:sz w:val="24"/>
          <w:szCs w:val="24"/>
          <w:rtl/>
          <w:lang w:bidi="fa-IR"/>
        </w:rPr>
      </w:pPr>
      <w:r w:rsidRPr="00554C95">
        <w:rPr>
          <w:rFonts w:hint="cs"/>
          <w:sz w:val="24"/>
          <w:szCs w:val="24"/>
          <w:rtl/>
          <w:lang w:bidi="fa-IR"/>
        </w:rPr>
        <w:t>فشار خون بالا یک وضعیت پزشکی است که در نتیجه افزایش بیش از حد طبیعی جریان خون بر دیواره شریان ها ایجاد می شود.</w:t>
      </w:r>
    </w:p>
    <w:p w:rsidR="00554C95" w:rsidRPr="00554C95" w:rsidRDefault="00554C95" w:rsidP="003C1CFF">
      <w:pPr>
        <w:spacing w:after="0"/>
        <w:ind w:left="294" w:right="283"/>
        <w:jc w:val="right"/>
        <w:rPr>
          <w:sz w:val="24"/>
          <w:szCs w:val="24"/>
          <w:rtl/>
          <w:lang w:bidi="fa-IR"/>
        </w:rPr>
      </w:pPr>
      <w:r w:rsidRPr="00554C95">
        <w:rPr>
          <w:rFonts w:hint="cs"/>
          <w:sz w:val="24"/>
          <w:szCs w:val="24"/>
          <w:rtl/>
          <w:lang w:bidi="fa-IR"/>
        </w:rPr>
        <w:t>فشار خون بالا به دو نوع فشارخون اولیه و فشار خون ثانویه تقسیم می شود.</w:t>
      </w:r>
    </w:p>
    <w:p w:rsidR="0000768A" w:rsidRDefault="00554C95" w:rsidP="00554C95">
      <w:pPr>
        <w:spacing w:after="0"/>
        <w:ind w:left="294" w:right="283"/>
        <w:jc w:val="right"/>
        <w:rPr>
          <w:sz w:val="24"/>
          <w:szCs w:val="24"/>
          <w:lang w:bidi="fa-IR"/>
        </w:rPr>
      </w:pPr>
      <w:r w:rsidRPr="00554C95">
        <w:rPr>
          <w:rFonts w:hint="cs"/>
          <w:sz w:val="24"/>
          <w:szCs w:val="24"/>
          <w:rtl/>
          <w:lang w:bidi="fa-IR"/>
        </w:rPr>
        <w:t>در فشار خون اولیه علت کاملا مشخصی وجود ندارد ولی عوامل خطرساز زیر در بروز آن موثرند</w:t>
      </w:r>
      <w:r>
        <w:rPr>
          <w:rFonts w:hint="cs"/>
          <w:sz w:val="24"/>
          <w:szCs w:val="24"/>
          <w:rtl/>
          <w:lang w:bidi="fa-IR"/>
        </w:rPr>
        <w:t>.</w:t>
      </w:r>
    </w:p>
    <w:p w:rsidR="004F48C6" w:rsidRDefault="00554C95" w:rsidP="00554C95">
      <w:pPr>
        <w:spacing w:after="0"/>
        <w:ind w:left="294" w:right="283"/>
        <w:jc w:val="right"/>
        <w:rPr>
          <w:sz w:val="24"/>
          <w:szCs w:val="24"/>
          <w:rtl/>
          <w:lang w:bidi="fa-IR"/>
        </w:rPr>
      </w:pPr>
      <w:r>
        <w:rPr>
          <w:rFonts w:hint="cs"/>
          <w:sz w:val="24"/>
          <w:szCs w:val="24"/>
          <w:rtl/>
          <w:lang w:bidi="fa-IR"/>
        </w:rPr>
        <w:t xml:space="preserve"> </w:t>
      </w:r>
    </w:p>
    <w:p w:rsidR="00554C95" w:rsidRDefault="00554C95" w:rsidP="00554C95">
      <w:pPr>
        <w:pStyle w:val="ListParagraph"/>
        <w:numPr>
          <w:ilvl w:val="0"/>
          <w:numId w:val="5"/>
        </w:numPr>
        <w:spacing w:after="0"/>
        <w:ind w:right="283"/>
        <w:rPr>
          <w:sz w:val="24"/>
          <w:szCs w:val="24"/>
        </w:rPr>
      </w:pPr>
      <w:r>
        <w:rPr>
          <w:rFonts w:hint="cs"/>
          <w:sz w:val="24"/>
          <w:szCs w:val="24"/>
          <w:rtl/>
        </w:rPr>
        <w:t>زمینه ارثی و خانوادگی فشارخون بالا</w:t>
      </w:r>
    </w:p>
    <w:p w:rsidR="00554C95" w:rsidRDefault="00554C95" w:rsidP="00554C95">
      <w:pPr>
        <w:pStyle w:val="ListParagraph"/>
        <w:numPr>
          <w:ilvl w:val="0"/>
          <w:numId w:val="5"/>
        </w:numPr>
        <w:spacing w:after="0"/>
        <w:ind w:right="283"/>
        <w:rPr>
          <w:sz w:val="24"/>
          <w:szCs w:val="24"/>
        </w:rPr>
      </w:pPr>
      <w:r>
        <w:rPr>
          <w:rFonts w:hint="cs"/>
          <w:sz w:val="24"/>
          <w:szCs w:val="24"/>
          <w:rtl/>
        </w:rPr>
        <w:t>مصرف بی رویه نمک</w:t>
      </w:r>
    </w:p>
    <w:p w:rsidR="00554C95" w:rsidRDefault="00554C95" w:rsidP="00554C95">
      <w:pPr>
        <w:pStyle w:val="ListParagraph"/>
        <w:numPr>
          <w:ilvl w:val="0"/>
          <w:numId w:val="5"/>
        </w:numPr>
        <w:spacing w:after="0"/>
        <w:ind w:right="283"/>
        <w:rPr>
          <w:sz w:val="24"/>
          <w:szCs w:val="24"/>
        </w:rPr>
      </w:pPr>
      <w:r>
        <w:rPr>
          <w:rFonts w:hint="cs"/>
          <w:sz w:val="24"/>
          <w:szCs w:val="24"/>
          <w:rtl/>
        </w:rPr>
        <w:t xml:space="preserve">چاقی </w:t>
      </w:r>
    </w:p>
    <w:p w:rsidR="00554C95" w:rsidRDefault="00554C95" w:rsidP="00554C95">
      <w:pPr>
        <w:pStyle w:val="ListParagraph"/>
        <w:numPr>
          <w:ilvl w:val="0"/>
          <w:numId w:val="5"/>
        </w:numPr>
        <w:spacing w:after="0"/>
        <w:ind w:right="283"/>
        <w:rPr>
          <w:sz w:val="24"/>
          <w:szCs w:val="24"/>
        </w:rPr>
      </w:pPr>
      <w:r>
        <w:rPr>
          <w:rFonts w:hint="cs"/>
          <w:sz w:val="24"/>
          <w:szCs w:val="24"/>
          <w:rtl/>
        </w:rPr>
        <w:t>دیابت</w:t>
      </w:r>
    </w:p>
    <w:p w:rsidR="00554C95" w:rsidRDefault="00554C95" w:rsidP="00554C95">
      <w:pPr>
        <w:bidi/>
        <w:spacing w:after="0"/>
        <w:ind w:right="283"/>
        <w:rPr>
          <w:sz w:val="24"/>
          <w:szCs w:val="24"/>
          <w:rtl/>
        </w:rPr>
      </w:pPr>
      <w:r>
        <w:rPr>
          <w:rFonts w:hint="cs"/>
          <w:sz w:val="24"/>
          <w:szCs w:val="24"/>
          <w:rtl/>
        </w:rPr>
        <w:t>فشار خون ثانویه بعلت تغییر در ترشح هورمون ها یا کارکرد کلیه اتفاق می افتد.</w:t>
      </w:r>
    </w:p>
    <w:p w:rsidR="00554C95" w:rsidRDefault="00554C95" w:rsidP="00554C95">
      <w:pPr>
        <w:bidi/>
        <w:spacing w:after="0"/>
        <w:ind w:right="283"/>
        <w:rPr>
          <w:sz w:val="24"/>
          <w:szCs w:val="24"/>
          <w:rtl/>
        </w:rPr>
      </w:pPr>
    </w:p>
    <w:p w:rsidR="00554C95" w:rsidRDefault="00554C95" w:rsidP="00554C95">
      <w:pPr>
        <w:bidi/>
        <w:spacing w:after="0"/>
        <w:ind w:right="283"/>
        <w:rPr>
          <w:sz w:val="24"/>
          <w:szCs w:val="24"/>
          <w:rtl/>
        </w:rPr>
      </w:pPr>
    </w:p>
    <w:p w:rsidR="00554C95" w:rsidRDefault="00554C95" w:rsidP="00554C95">
      <w:pPr>
        <w:bidi/>
        <w:spacing w:after="0"/>
        <w:ind w:right="283"/>
        <w:rPr>
          <w:sz w:val="24"/>
          <w:szCs w:val="24"/>
          <w:rtl/>
        </w:rPr>
      </w:pPr>
    </w:p>
    <w:p w:rsidR="00554C95" w:rsidRDefault="00554C95" w:rsidP="00554C95">
      <w:pPr>
        <w:bidi/>
        <w:spacing w:after="0"/>
        <w:ind w:right="283"/>
        <w:rPr>
          <w:sz w:val="24"/>
          <w:szCs w:val="24"/>
          <w:rtl/>
        </w:rPr>
      </w:pPr>
    </w:p>
    <w:p w:rsidR="00554C95" w:rsidRDefault="00554C95" w:rsidP="00554C95">
      <w:pPr>
        <w:bidi/>
        <w:spacing w:after="0"/>
        <w:ind w:right="283"/>
        <w:rPr>
          <w:b/>
          <w:bCs/>
          <w:color w:val="FF0000"/>
          <w:sz w:val="24"/>
          <w:szCs w:val="24"/>
          <w:rtl/>
        </w:rPr>
      </w:pPr>
      <w:r w:rsidRPr="00554C95">
        <w:rPr>
          <w:rFonts w:hint="cs"/>
          <w:b/>
          <w:bCs/>
          <w:color w:val="FF0000"/>
          <w:sz w:val="24"/>
          <w:szCs w:val="24"/>
          <w:rtl/>
        </w:rPr>
        <w:t>علائم فشار خون بالا:</w:t>
      </w:r>
    </w:p>
    <w:p w:rsidR="00554C95" w:rsidRDefault="00554C95" w:rsidP="00554C95">
      <w:pPr>
        <w:bidi/>
        <w:spacing w:after="0"/>
        <w:ind w:right="283"/>
        <w:rPr>
          <w:sz w:val="24"/>
          <w:szCs w:val="24"/>
          <w:rtl/>
        </w:rPr>
      </w:pPr>
      <w:r w:rsidRPr="00554C95">
        <w:rPr>
          <w:rFonts w:hint="cs"/>
          <w:sz w:val="24"/>
          <w:szCs w:val="24"/>
          <w:rtl/>
        </w:rPr>
        <w:t>اکثر افراد مبتلا به</w:t>
      </w:r>
      <w:r>
        <w:rPr>
          <w:rFonts w:hint="cs"/>
          <w:sz w:val="24"/>
          <w:szCs w:val="24"/>
          <w:rtl/>
        </w:rPr>
        <w:t xml:space="preserve"> فشار خون بالا ، علائمی ندارند.</w:t>
      </w:r>
      <w:r w:rsidRPr="00554C95">
        <w:rPr>
          <w:rFonts w:hint="cs"/>
          <w:sz w:val="24"/>
          <w:szCs w:val="24"/>
          <w:rtl/>
        </w:rPr>
        <w:t xml:space="preserve"> به همین دلیل معاینات منظم بسیار مهم هستند. علائم احتمالی عبارتند از:</w:t>
      </w:r>
    </w:p>
    <w:p w:rsidR="00554C95" w:rsidRDefault="00554C95" w:rsidP="00554C95">
      <w:pPr>
        <w:pStyle w:val="ListParagraph"/>
        <w:numPr>
          <w:ilvl w:val="0"/>
          <w:numId w:val="6"/>
        </w:numPr>
        <w:spacing w:after="0"/>
        <w:ind w:right="283"/>
        <w:rPr>
          <w:sz w:val="24"/>
          <w:szCs w:val="24"/>
        </w:rPr>
      </w:pPr>
      <w:r>
        <w:rPr>
          <w:rFonts w:hint="cs"/>
          <w:sz w:val="24"/>
          <w:szCs w:val="24"/>
          <w:rtl/>
        </w:rPr>
        <w:t>تنگی نفس</w:t>
      </w:r>
    </w:p>
    <w:p w:rsidR="00554C95" w:rsidRDefault="00554C95" w:rsidP="00554C95">
      <w:pPr>
        <w:pStyle w:val="ListParagraph"/>
        <w:numPr>
          <w:ilvl w:val="0"/>
          <w:numId w:val="6"/>
        </w:numPr>
        <w:spacing w:after="0"/>
        <w:ind w:right="283"/>
        <w:rPr>
          <w:sz w:val="24"/>
          <w:szCs w:val="24"/>
        </w:rPr>
      </w:pPr>
      <w:r>
        <w:rPr>
          <w:rFonts w:hint="cs"/>
          <w:sz w:val="24"/>
          <w:szCs w:val="24"/>
          <w:rtl/>
        </w:rPr>
        <w:t>خون دماغ بدون علت مشخص</w:t>
      </w:r>
    </w:p>
    <w:p w:rsidR="00554C95" w:rsidRDefault="00554C95" w:rsidP="00554C95">
      <w:pPr>
        <w:pStyle w:val="ListParagraph"/>
        <w:numPr>
          <w:ilvl w:val="0"/>
          <w:numId w:val="6"/>
        </w:numPr>
        <w:spacing w:after="0"/>
        <w:ind w:right="283"/>
        <w:rPr>
          <w:sz w:val="24"/>
          <w:szCs w:val="24"/>
        </w:rPr>
      </w:pPr>
      <w:r>
        <w:rPr>
          <w:rFonts w:hint="cs"/>
          <w:sz w:val="24"/>
          <w:szCs w:val="24"/>
          <w:rtl/>
        </w:rPr>
        <w:t xml:space="preserve">سردرد </w:t>
      </w:r>
    </w:p>
    <w:p w:rsidR="00554C95" w:rsidRDefault="00554C95" w:rsidP="00554C95">
      <w:pPr>
        <w:pStyle w:val="ListParagraph"/>
        <w:numPr>
          <w:ilvl w:val="0"/>
          <w:numId w:val="6"/>
        </w:numPr>
        <w:spacing w:after="0"/>
        <w:ind w:right="283"/>
        <w:rPr>
          <w:sz w:val="24"/>
          <w:szCs w:val="24"/>
        </w:rPr>
      </w:pPr>
      <w:r>
        <w:rPr>
          <w:rFonts w:hint="cs"/>
          <w:sz w:val="24"/>
          <w:szCs w:val="24"/>
          <w:rtl/>
        </w:rPr>
        <w:t>سرگیجه</w:t>
      </w:r>
    </w:p>
    <w:p w:rsidR="00554C95" w:rsidRDefault="00554C95" w:rsidP="00554C95">
      <w:pPr>
        <w:bidi/>
        <w:spacing w:after="0"/>
        <w:ind w:right="283"/>
        <w:rPr>
          <w:sz w:val="24"/>
          <w:szCs w:val="24"/>
          <w:rtl/>
        </w:rPr>
      </w:pPr>
      <w:r>
        <w:rPr>
          <w:rFonts w:hint="cs"/>
          <w:sz w:val="24"/>
          <w:szCs w:val="24"/>
          <w:rtl/>
        </w:rPr>
        <w:t>این علائم فقط ناشی از فشارخون بالا نیستند.</w:t>
      </w:r>
    </w:p>
    <w:p w:rsidR="00554C95" w:rsidRDefault="00554C95" w:rsidP="00554C95">
      <w:pPr>
        <w:bidi/>
        <w:spacing w:after="0"/>
        <w:ind w:right="283"/>
        <w:rPr>
          <w:sz w:val="24"/>
          <w:szCs w:val="24"/>
          <w:rtl/>
        </w:rPr>
      </w:pPr>
    </w:p>
    <w:p w:rsidR="00554C95" w:rsidRDefault="00554C95" w:rsidP="00554C95">
      <w:pPr>
        <w:bidi/>
        <w:spacing w:after="0"/>
        <w:ind w:right="283"/>
        <w:rPr>
          <w:b/>
          <w:bCs/>
          <w:color w:val="FFC000"/>
          <w:sz w:val="24"/>
          <w:szCs w:val="24"/>
          <w:rtl/>
        </w:rPr>
      </w:pPr>
      <w:r w:rsidRPr="00D8439A">
        <w:rPr>
          <w:rFonts w:hint="cs"/>
          <w:b/>
          <w:bCs/>
          <w:color w:val="FFC000"/>
          <w:sz w:val="24"/>
          <w:szCs w:val="24"/>
          <w:rtl/>
        </w:rPr>
        <w:t xml:space="preserve">فشار خون بالا علامت ندارد، و به همین دلیل به آن قاتل بیصدا گویند. تنها راه پی بردن </w:t>
      </w:r>
      <w:r w:rsidR="00D8439A" w:rsidRPr="00D8439A">
        <w:rPr>
          <w:rFonts w:hint="cs"/>
          <w:b/>
          <w:bCs/>
          <w:color w:val="FFC000"/>
          <w:sz w:val="24"/>
          <w:szCs w:val="24"/>
          <w:rtl/>
        </w:rPr>
        <w:t>به مقدار فشار خون هر فرد ، اندازه گیری فشار خون است.</w:t>
      </w:r>
    </w:p>
    <w:p w:rsidR="00D8439A" w:rsidRDefault="00D8439A" w:rsidP="00D8439A">
      <w:pPr>
        <w:bidi/>
        <w:spacing w:after="0"/>
        <w:ind w:right="283"/>
        <w:rPr>
          <w:b/>
          <w:bCs/>
          <w:color w:val="FFC000"/>
          <w:sz w:val="24"/>
          <w:szCs w:val="24"/>
          <w:rtl/>
        </w:rPr>
      </w:pPr>
    </w:p>
    <w:p w:rsidR="00D8439A" w:rsidRDefault="00D8439A" w:rsidP="00D8439A">
      <w:pPr>
        <w:bidi/>
        <w:spacing w:after="0"/>
        <w:ind w:right="283"/>
        <w:rPr>
          <w:b/>
          <w:bCs/>
          <w:color w:val="FF0000"/>
          <w:sz w:val="24"/>
          <w:szCs w:val="24"/>
          <w:rtl/>
        </w:rPr>
      </w:pPr>
      <w:r w:rsidRPr="00D8439A">
        <w:rPr>
          <w:rFonts w:hint="cs"/>
          <w:b/>
          <w:bCs/>
          <w:color w:val="FF0000"/>
          <w:sz w:val="24"/>
          <w:szCs w:val="24"/>
          <w:rtl/>
        </w:rPr>
        <w:t>تشخیص فشار خون بالا:</w:t>
      </w:r>
    </w:p>
    <w:p w:rsidR="00D8439A" w:rsidRDefault="00D8439A" w:rsidP="00D8439A">
      <w:pPr>
        <w:bidi/>
        <w:spacing w:after="0"/>
        <w:ind w:right="283"/>
        <w:rPr>
          <w:sz w:val="24"/>
          <w:szCs w:val="24"/>
          <w:rtl/>
        </w:rPr>
      </w:pPr>
      <w:r w:rsidRPr="00D8439A">
        <w:rPr>
          <w:rFonts w:hint="cs"/>
          <w:sz w:val="24"/>
          <w:szCs w:val="24"/>
          <w:rtl/>
        </w:rPr>
        <w:t xml:space="preserve">فقط پزشک می تواند تائید کند فرد به بیماری فشارخون بالا مبتلاست . اغلب پزشکان قبل از اینکه در مورد بالا بودن فشار خون تصمیم بگیرند، چندین بار در روزهای مختلف فشار خون فرد را کنترل می کنند. اگر فشار خون بالا داشته باشید ، </w:t>
      </w:r>
      <w:r w:rsidRPr="00D8439A">
        <w:rPr>
          <w:rFonts w:hint="cs"/>
          <w:sz w:val="24"/>
          <w:szCs w:val="24"/>
          <w:rtl/>
        </w:rPr>
        <w:lastRenderedPageBreak/>
        <w:t>لازم است بطور منظم فشارخون را اندازه گیری کنید و زیر نظر پزشک تحت درمان قرار بگیرید.</w:t>
      </w:r>
    </w:p>
    <w:p w:rsidR="00D8439A" w:rsidRDefault="00D8439A" w:rsidP="00D8439A">
      <w:pPr>
        <w:bidi/>
        <w:spacing w:after="0"/>
        <w:ind w:right="283"/>
        <w:rPr>
          <w:sz w:val="24"/>
          <w:szCs w:val="24"/>
          <w:rtl/>
        </w:rPr>
      </w:pPr>
    </w:p>
    <w:p w:rsidR="0000768A" w:rsidRDefault="0000768A" w:rsidP="00D8439A">
      <w:pPr>
        <w:bidi/>
        <w:spacing w:after="0"/>
        <w:ind w:right="283"/>
        <w:rPr>
          <w:b/>
          <w:bCs/>
          <w:color w:val="FF0000"/>
          <w:sz w:val="24"/>
          <w:szCs w:val="24"/>
        </w:rPr>
      </w:pPr>
    </w:p>
    <w:p w:rsidR="00D8439A" w:rsidRDefault="00D8439A" w:rsidP="0000768A">
      <w:pPr>
        <w:bidi/>
        <w:spacing w:after="0"/>
        <w:ind w:right="283"/>
        <w:rPr>
          <w:b/>
          <w:bCs/>
          <w:color w:val="FF0000"/>
          <w:sz w:val="24"/>
          <w:szCs w:val="24"/>
        </w:rPr>
      </w:pPr>
      <w:r w:rsidRPr="00D8439A">
        <w:rPr>
          <w:rFonts w:hint="cs"/>
          <w:b/>
          <w:bCs/>
          <w:color w:val="FF0000"/>
          <w:sz w:val="24"/>
          <w:szCs w:val="24"/>
          <w:rtl/>
        </w:rPr>
        <w:t>عوارض فشار خون بالا:</w:t>
      </w:r>
    </w:p>
    <w:p w:rsidR="0000768A" w:rsidRDefault="0000768A" w:rsidP="0000768A">
      <w:pPr>
        <w:bidi/>
        <w:spacing w:after="0"/>
        <w:ind w:right="283"/>
        <w:rPr>
          <w:b/>
          <w:bCs/>
          <w:color w:val="FF0000"/>
          <w:sz w:val="24"/>
          <w:szCs w:val="24"/>
          <w:rtl/>
        </w:rPr>
      </w:pPr>
    </w:p>
    <w:p w:rsidR="00D8439A" w:rsidRPr="00974BFB" w:rsidRDefault="00974BFB" w:rsidP="00D8439A">
      <w:pPr>
        <w:bidi/>
        <w:spacing w:after="0"/>
        <w:ind w:right="283"/>
        <w:rPr>
          <w:sz w:val="24"/>
          <w:szCs w:val="24"/>
          <w:rtl/>
        </w:rPr>
      </w:pPr>
      <w:r w:rsidRPr="00974BFB">
        <w:rPr>
          <w:rFonts w:hint="cs"/>
          <w:sz w:val="24"/>
          <w:szCs w:val="24"/>
          <w:rtl/>
        </w:rPr>
        <w:t xml:space="preserve">اگر فشار خون از حد طبیعی بالاتر رود عوارض مهمی بدنبال فشار دارد. فشار خون بالا یکی از عوامل خطرساز بیماریهای عروق کرونر ( عروقی که به قلب خون </w:t>
      </w:r>
      <w:r>
        <w:rPr>
          <w:rFonts w:hint="cs"/>
          <w:sz w:val="24"/>
          <w:szCs w:val="24"/>
          <w:rtl/>
        </w:rPr>
        <w:t>می رسانند) است و علاوه بر قلب (</w:t>
      </w:r>
      <w:r w:rsidRPr="00974BFB">
        <w:rPr>
          <w:rFonts w:hint="cs"/>
          <w:sz w:val="24"/>
          <w:szCs w:val="24"/>
          <w:rtl/>
        </w:rPr>
        <w:t>سکته قلبی و نارسایی قلبی ) به اعضای حیاتی مهم دیگری مثل مغز (سکته مغزی) کلیه ( نارسایی مزمن کلیوی ) و چشم ( اختلال دید به علت خونریزی شبکیه) نیز آسیب جدی می رساند.</w:t>
      </w:r>
    </w:p>
    <w:p w:rsidR="00974BFB" w:rsidRDefault="00974BFB" w:rsidP="00974BFB">
      <w:pPr>
        <w:bidi/>
        <w:spacing w:after="0"/>
        <w:ind w:right="283"/>
        <w:rPr>
          <w:sz w:val="24"/>
          <w:szCs w:val="24"/>
        </w:rPr>
      </w:pPr>
      <w:r w:rsidRPr="00974BFB">
        <w:rPr>
          <w:rFonts w:hint="cs"/>
          <w:sz w:val="24"/>
          <w:szCs w:val="24"/>
          <w:rtl/>
        </w:rPr>
        <w:t>اگر فشار خون بالا به موقع شناخته شود و به موقع درمان و کنترل شود ، میتوان از بسیاری از عوارض فشارخون بالا پیشگیری کرد.</w:t>
      </w:r>
    </w:p>
    <w:p w:rsidR="0000768A" w:rsidRDefault="0000768A" w:rsidP="0000768A">
      <w:pPr>
        <w:bidi/>
        <w:spacing w:after="0"/>
        <w:ind w:right="283"/>
        <w:rPr>
          <w:sz w:val="24"/>
          <w:szCs w:val="24"/>
        </w:rPr>
      </w:pPr>
    </w:p>
    <w:p w:rsidR="0000768A" w:rsidRDefault="0000768A" w:rsidP="0000768A">
      <w:pPr>
        <w:bidi/>
        <w:spacing w:after="0"/>
        <w:ind w:right="283"/>
        <w:rPr>
          <w:sz w:val="24"/>
          <w:szCs w:val="24"/>
          <w:rtl/>
        </w:rPr>
      </w:pPr>
      <w:r>
        <w:rPr>
          <w:noProof/>
          <w:sz w:val="24"/>
          <w:szCs w:val="24"/>
          <w:rtl/>
          <w:lang w:bidi="fa-IR"/>
        </w:rPr>
        <w:drawing>
          <wp:inline distT="0" distB="0" distL="0" distR="0">
            <wp:extent cx="2329732" cy="15107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4).jpg"/>
                    <pic:cNvPicPr/>
                  </pic:nvPicPr>
                  <pic:blipFill>
                    <a:blip r:embed="rId10">
                      <a:extLst>
                        <a:ext uri="{28A0092B-C50C-407E-A947-70E740481C1C}">
                          <a14:useLocalDpi xmlns:a14="http://schemas.microsoft.com/office/drawing/2010/main" val="0"/>
                        </a:ext>
                      </a:extLst>
                    </a:blip>
                    <a:stretch>
                      <a:fillRect/>
                    </a:stretch>
                  </pic:blipFill>
                  <pic:spPr>
                    <a:xfrm>
                      <a:off x="0" y="0"/>
                      <a:ext cx="2331563" cy="1511935"/>
                    </a:xfrm>
                    <a:prstGeom prst="rect">
                      <a:avLst/>
                    </a:prstGeom>
                  </pic:spPr>
                </pic:pic>
              </a:graphicData>
            </a:graphic>
          </wp:inline>
        </w:drawing>
      </w:r>
    </w:p>
    <w:p w:rsidR="00974BFB" w:rsidRDefault="00974BFB" w:rsidP="00974BFB">
      <w:pPr>
        <w:bidi/>
        <w:spacing w:after="0"/>
        <w:ind w:right="283"/>
        <w:rPr>
          <w:sz w:val="24"/>
          <w:szCs w:val="24"/>
          <w:rtl/>
        </w:rPr>
      </w:pPr>
    </w:p>
    <w:p w:rsidR="00974BFB" w:rsidRDefault="00974BFB" w:rsidP="00974BFB">
      <w:pPr>
        <w:bidi/>
        <w:spacing w:after="0"/>
        <w:ind w:right="283"/>
        <w:rPr>
          <w:b/>
          <w:bCs/>
          <w:color w:val="FF0000"/>
          <w:sz w:val="24"/>
          <w:szCs w:val="24"/>
          <w:rtl/>
        </w:rPr>
      </w:pPr>
      <w:r w:rsidRPr="00974BFB">
        <w:rPr>
          <w:rFonts w:hint="cs"/>
          <w:b/>
          <w:bCs/>
          <w:color w:val="FF0000"/>
          <w:sz w:val="24"/>
          <w:szCs w:val="24"/>
          <w:rtl/>
        </w:rPr>
        <w:t>درمان فشارخون بالا:</w:t>
      </w:r>
    </w:p>
    <w:p w:rsidR="00974BFB" w:rsidRPr="00974BFB" w:rsidRDefault="00974BFB" w:rsidP="00974BFB">
      <w:pPr>
        <w:pStyle w:val="ListParagraph"/>
        <w:numPr>
          <w:ilvl w:val="0"/>
          <w:numId w:val="7"/>
        </w:numPr>
        <w:spacing w:after="0"/>
        <w:ind w:right="283"/>
        <w:rPr>
          <w:b/>
          <w:bCs/>
          <w:sz w:val="24"/>
          <w:szCs w:val="24"/>
        </w:rPr>
      </w:pPr>
      <w:r w:rsidRPr="00974BFB">
        <w:rPr>
          <w:rFonts w:hint="cs"/>
          <w:b/>
          <w:bCs/>
          <w:sz w:val="24"/>
          <w:szCs w:val="24"/>
          <w:rtl/>
        </w:rPr>
        <w:t>تغذیه سالم</w:t>
      </w:r>
    </w:p>
    <w:p w:rsidR="00974BFB" w:rsidRPr="00974BFB" w:rsidRDefault="00974BFB" w:rsidP="00974BFB">
      <w:pPr>
        <w:pStyle w:val="ListParagraph"/>
        <w:numPr>
          <w:ilvl w:val="0"/>
          <w:numId w:val="7"/>
        </w:numPr>
        <w:spacing w:after="0"/>
        <w:ind w:right="283"/>
        <w:rPr>
          <w:b/>
          <w:bCs/>
          <w:sz w:val="24"/>
          <w:szCs w:val="24"/>
        </w:rPr>
      </w:pPr>
      <w:r w:rsidRPr="00974BFB">
        <w:rPr>
          <w:rFonts w:hint="cs"/>
          <w:b/>
          <w:bCs/>
          <w:sz w:val="24"/>
          <w:szCs w:val="24"/>
          <w:rtl/>
        </w:rPr>
        <w:t>کاهش وزن</w:t>
      </w:r>
    </w:p>
    <w:p w:rsidR="00974BFB" w:rsidRPr="00974BFB" w:rsidRDefault="00974BFB" w:rsidP="00974BFB">
      <w:pPr>
        <w:pStyle w:val="ListParagraph"/>
        <w:numPr>
          <w:ilvl w:val="0"/>
          <w:numId w:val="7"/>
        </w:numPr>
        <w:spacing w:after="0"/>
        <w:ind w:right="283"/>
        <w:rPr>
          <w:b/>
          <w:bCs/>
          <w:sz w:val="24"/>
          <w:szCs w:val="24"/>
        </w:rPr>
      </w:pPr>
      <w:r w:rsidRPr="00974BFB">
        <w:rPr>
          <w:rFonts w:hint="cs"/>
          <w:b/>
          <w:bCs/>
          <w:sz w:val="24"/>
          <w:szCs w:val="24"/>
          <w:rtl/>
        </w:rPr>
        <w:t>ورزش</w:t>
      </w:r>
    </w:p>
    <w:p w:rsidR="00974BFB" w:rsidRPr="00974BFB" w:rsidRDefault="00974BFB" w:rsidP="00974BFB">
      <w:pPr>
        <w:pStyle w:val="ListParagraph"/>
        <w:numPr>
          <w:ilvl w:val="0"/>
          <w:numId w:val="7"/>
        </w:numPr>
        <w:spacing w:after="0"/>
        <w:ind w:right="283"/>
        <w:rPr>
          <w:b/>
          <w:bCs/>
          <w:color w:val="FF0000"/>
          <w:sz w:val="24"/>
          <w:szCs w:val="24"/>
        </w:rPr>
      </w:pPr>
      <w:r w:rsidRPr="00974BFB">
        <w:rPr>
          <w:rFonts w:hint="cs"/>
          <w:b/>
          <w:bCs/>
          <w:sz w:val="24"/>
          <w:szCs w:val="24"/>
          <w:rtl/>
        </w:rPr>
        <w:t>مصرف دارو</w:t>
      </w:r>
    </w:p>
    <w:p w:rsidR="00974BFB" w:rsidRDefault="00974BFB" w:rsidP="00974BFB">
      <w:pPr>
        <w:bidi/>
        <w:spacing w:after="0"/>
        <w:ind w:right="283"/>
        <w:rPr>
          <w:b/>
          <w:bCs/>
          <w:color w:val="FF0000"/>
          <w:sz w:val="24"/>
          <w:szCs w:val="24"/>
          <w:rtl/>
        </w:rPr>
      </w:pPr>
    </w:p>
    <w:p w:rsidR="00974BFB" w:rsidRDefault="00974BFB" w:rsidP="00974BFB">
      <w:pPr>
        <w:bidi/>
        <w:spacing w:after="0"/>
        <w:ind w:right="283"/>
        <w:rPr>
          <w:b/>
          <w:bCs/>
          <w:color w:val="FF0000"/>
          <w:sz w:val="24"/>
          <w:szCs w:val="24"/>
          <w:rtl/>
        </w:rPr>
      </w:pPr>
      <w:r>
        <w:rPr>
          <w:rFonts w:hint="cs"/>
          <w:b/>
          <w:bCs/>
          <w:color w:val="FF0000"/>
          <w:sz w:val="24"/>
          <w:szCs w:val="24"/>
          <w:rtl/>
        </w:rPr>
        <w:t>روشهای پیشگیری از فشارخون بالا:</w:t>
      </w:r>
    </w:p>
    <w:p w:rsidR="00BE6921" w:rsidRPr="00BE6921" w:rsidRDefault="00BE6921" w:rsidP="00BE6921">
      <w:pPr>
        <w:pStyle w:val="ListParagraph"/>
        <w:numPr>
          <w:ilvl w:val="0"/>
          <w:numId w:val="8"/>
        </w:numPr>
        <w:spacing w:after="0"/>
        <w:ind w:right="283"/>
        <w:rPr>
          <w:sz w:val="24"/>
          <w:szCs w:val="24"/>
        </w:rPr>
      </w:pPr>
      <w:r w:rsidRPr="00BE6921">
        <w:rPr>
          <w:rFonts w:hint="cs"/>
          <w:sz w:val="24"/>
          <w:szCs w:val="24"/>
          <w:rtl/>
        </w:rPr>
        <w:t>وزنتان را کنترل کنید ، اگر اضافه وزن دارید رژیم بگیرید . کم کردن حتی یک کیلو وزن هم مفید است.</w:t>
      </w:r>
    </w:p>
    <w:p w:rsidR="00BE6921" w:rsidRPr="00BE6921" w:rsidRDefault="00BE6921" w:rsidP="00BE6921">
      <w:pPr>
        <w:bidi/>
        <w:spacing w:after="0"/>
        <w:ind w:left="360" w:right="283"/>
        <w:rPr>
          <w:sz w:val="24"/>
          <w:szCs w:val="24"/>
        </w:rPr>
      </w:pPr>
    </w:p>
    <w:p w:rsidR="00BE6921" w:rsidRPr="00BE6921" w:rsidRDefault="00BE6921" w:rsidP="00BE6921">
      <w:pPr>
        <w:pStyle w:val="ListParagraph"/>
        <w:numPr>
          <w:ilvl w:val="0"/>
          <w:numId w:val="8"/>
        </w:numPr>
        <w:spacing w:after="0"/>
        <w:ind w:right="283"/>
        <w:rPr>
          <w:sz w:val="24"/>
          <w:szCs w:val="24"/>
        </w:rPr>
      </w:pPr>
      <w:r w:rsidRPr="00BE6921">
        <w:rPr>
          <w:rFonts w:hint="cs"/>
          <w:sz w:val="24"/>
          <w:szCs w:val="24"/>
          <w:rtl/>
        </w:rPr>
        <w:t>مرتب ورزش کنید 3 دقیقه ورزش در هر روز بهترین راه مبارزه با پرفشاری خون است. (پیاده روی ورزش مفیدی است)</w:t>
      </w:r>
    </w:p>
    <w:p w:rsidR="00BE6921" w:rsidRPr="00BE6921" w:rsidRDefault="00BE6921" w:rsidP="00BE6921">
      <w:pPr>
        <w:bidi/>
        <w:spacing w:after="0"/>
        <w:ind w:right="283"/>
        <w:rPr>
          <w:sz w:val="24"/>
          <w:szCs w:val="24"/>
        </w:rPr>
      </w:pPr>
    </w:p>
    <w:p w:rsidR="00BE6921" w:rsidRPr="00BE6921" w:rsidRDefault="00BE6921" w:rsidP="00BE6921">
      <w:pPr>
        <w:pStyle w:val="ListParagraph"/>
        <w:numPr>
          <w:ilvl w:val="0"/>
          <w:numId w:val="8"/>
        </w:numPr>
        <w:spacing w:after="0"/>
        <w:ind w:right="283"/>
        <w:rPr>
          <w:sz w:val="24"/>
          <w:szCs w:val="24"/>
        </w:rPr>
      </w:pPr>
      <w:r w:rsidRPr="00BE6921">
        <w:rPr>
          <w:rFonts w:hint="cs"/>
          <w:sz w:val="24"/>
          <w:szCs w:val="24"/>
          <w:rtl/>
        </w:rPr>
        <w:t>مصرف روزانه نمک را کم کنید.</w:t>
      </w:r>
    </w:p>
    <w:p w:rsidR="00BE6921" w:rsidRPr="00BE6921" w:rsidRDefault="00BE6921" w:rsidP="00BE6921">
      <w:pPr>
        <w:pStyle w:val="ListParagraph"/>
        <w:spacing w:after="0"/>
        <w:ind w:right="283"/>
        <w:rPr>
          <w:sz w:val="24"/>
          <w:szCs w:val="24"/>
        </w:rPr>
      </w:pPr>
    </w:p>
    <w:p w:rsidR="00BE6921" w:rsidRDefault="00BE6921" w:rsidP="00BE6921">
      <w:pPr>
        <w:pStyle w:val="ListParagraph"/>
        <w:numPr>
          <w:ilvl w:val="0"/>
          <w:numId w:val="8"/>
        </w:numPr>
        <w:spacing w:after="0"/>
        <w:ind w:right="283"/>
        <w:rPr>
          <w:sz w:val="24"/>
          <w:szCs w:val="24"/>
        </w:rPr>
      </w:pPr>
      <w:r w:rsidRPr="00BE6921">
        <w:rPr>
          <w:rFonts w:hint="cs"/>
          <w:sz w:val="24"/>
          <w:szCs w:val="24"/>
          <w:rtl/>
        </w:rPr>
        <w:t>مصرف غذاهای سالم همیشه یک اقدام خوب است . در درجه نخست وعده های غذایی را فراموش نکنید ، هدف ایجاد یک شیوه زندگی سالم است نه یک رژیم غذایی ، بنابراین سه وعده غذایی خوب در روز مصرف کنید.</w:t>
      </w:r>
    </w:p>
    <w:p w:rsidR="00BE6921" w:rsidRDefault="00BE6921" w:rsidP="00BE6921">
      <w:pPr>
        <w:bidi/>
        <w:spacing w:after="0"/>
        <w:ind w:right="283"/>
        <w:rPr>
          <w:rFonts w:ascii="Calibri" w:eastAsia="Times New Roman" w:hAnsi="Calibri" w:cs="Arial"/>
          <w:sz w:val="24"/>
          <w:szCs w:val="24"/>
          <w:rtl/>
          <w:lang w:bidi="fa-IR"/>
        </w:rPr>
      </w:pPr>
    </w:p>
    <w:p w:rsidR="00BE6921" w:rsidRDefault="00BE6921" w:rsidP="00BE6921">
      <w:pPr>
        <w:bidi/>
        <w:spacing w:after="0"/>
        <w:ind w:right="283"/>
        <w:rPr>
          <w:rFonts w:ascii="Calibri" w:eastAsia="Times New Roman" w:hAnsi="Calibri" w:cs="Arial"/>
          <w:b/>
          <w:bCs/>
          <w:color w:val="FF0000"/>
          <w:sz w:val="24"/>
          <w:szCs w:val="24"/>
          <w:rtl/>
          <w:lang w:bidi="fa-IR"/>
        </w:rPr>
      </w:pPr>
      <w:r w:rsidRPr="00BE6921">
        <w:rPr>
          <w:rFonts w:ascii="Calibri" w:eastAsia="Times New Roman" w:hAnsi="Calibri" w:cs="Arial" w:hint="cs"/>
          <w:b/>
          <w:bCs/>
          <w:color w:val="FF0000"/>
          <w:sz w:val="24"/>
          <w:szCs w:val="24"/>
          <w:rtl/>
          <w:lang w:bidi="fa-IR"/>
        </w:rPr>
        <w:t>چند توصیه :</w:t>
      </w:r>
    </w:p>
    <w:p w:rsidR="0000768A" w:rsidRPr="0000768A" w:rsidRDefault="00BE6921" w:rsidP="0000768A">
      <w:pPr>
        <w:pStyle w:val="ListParagraph"/>
        <w:numPr>
          <w:ilvl w:val="0"/>
          <w:numId w:val="9"/>
        </w:numPr>
        <w:spacing w:after="0"/>
        <w:ind w:right="283"/>
        <w:rPr>
          <w:b/>
          <w:bCs/>
          <w:color w:val="FF0000"/>
          <w:sz w:val="24"/>
          <w:szCs w:val="24"/>
        </w:rPr>
      </w:pPr>
      <w:r>
        <w:rPr>
          <w:rFonts w:hint="cs"/>
          <w:sz w:val="24"/>
          <w:szCs w:val="24"/>
          <w:rtl/>
        </w:rPr>
        <w:t>به اندازه سهم (پرس) غذا در هر وعده توجه داشته باشید . سعی کنید اندازه هر سهم غذا رو کم کنید.</w:t>
      </w:r>
    </w:p>
    <w:p w:rsidR="0000768A" w:rsidRPr="0000768A" w:rsidRDefault="009849B3" w:rsidP="0000768A">
      <w:pPr>
        <w:pStyle w:val="ListParagraph"/>
        <w:numPr>
          <w:ilvl w:val="0"/>
          <w:numId w:val="9"/>
        </w:numPr>
        <w:spacing w:after="0"/>
        <w:ind w:right="283"/>
        <w:rPr>
          <w:b/>
          <w:bCs/>
          <w:color w:val="FF0000"/>
          <w:sz w:val="24"/>
          <w:szCs w:val="24"/>
        </w:rPr>
      </w:pPr>
      <w:r w:rsidRPr="0000768A">
        <w:rPr>
          <w:rFonts w:hint="cs"/>
          <w:sz w:val="24"/>
          <w:szCs w:val="24"/>
          <w:rtl/>
        </w:rPr>
        <w:t>آهسته غذا بخورید و به بدن خود توجه داشته باشید . اگر تند غذا بخورید براحتی میتوانید مقدار زیادی مصرف کنید و متوجه مصرف حجم زیادی از غذا نشوید.</w:t>
      </w:r>
    </w:p>
    <w:p w:rsidR="0000768A" w:rsidRPr="0000768A" w:rsidRDefault="009849B3" w:rsidP="0000768A">
      <w:pPr>
        <w:pStyle w:val="ListParagraph"/>
        <w:numPr>
          <w:ilvl w:val="0"/>
          <w:numId w:val="9"/>
        </w:numPr>
        <w:spacing w:after="0"/>
        <w:ind w:right="283"/>
        <w:rPr>
          <w:b/>
          <w:bCs/>
          <w:color w:val="FF0000"/>
          <w:sz w:val="24"/>
          <w:szCs w:val="24"/>
        </w:rPr>
      </w:pPr>
      <w:r w:rsidRPr="0000768A">
        <w:rPr>
          <w:rFonts w:hint="cs"/>
          <w:sz w:val="24"/>
          <w:szCs w:val="24"/>
          <w:rtl/>
        </w:rPr>
        <w:t>برچسب های غذایی را بخوانید و غذاهای کم نمک تر را انتخاب کنید.</w:t>
      </w:r>
    </w:p>
    <w:p w:rsidR="0000768A" w:rsidRPr="0000768A" w:rsidRDefault="009849B3" w:rsidP="0000768A">
      <w:pPr>
        <w:pStyle w:val="ListParagraph"/>
        <w:numPr>
          <w:ilvl w:val="0"/>
          <w:numId w:val="9"/>
        </w:numPr>
        <w:spacing w:after="0"/>
        <w:ind w:right="283"/>
        <w:rPr>
          <w:b/>
          <w:bCs/>
          <w:color w:val="FF0000"/>
          <w:sz w:val="24"/>
          <w:szCs w:val="24"/>
        </w:rPr>
      </w:pPr>
      <w:r w:rsidRPr="0000768A">
        <w:rPr>
          <w:rFonts w:hint="cs"/>
          <w:sz w:val="24"/>
          <w:szCs w:val="24"/>
          <w:rtl/>
        </w:rPr>
        <w:t>سعی کنید مصرف غذاهای فراوری شده و غذاهای سریع آماده یا فوری مانند شیرینی ، غلات فرآوری شده صبحانه ، نان های حجیم (فانتزی) ، کیک ، کلوچه، سوسیس و کالباس، همب</w:t>
      </w:r>
      <w:r w:rsidR="0000768A">
        <w:rPr>
          <w:rFonts w:hint="cs"/>
          <w:sz w:val="24"/>
          <w:szCs w:val="24"/>
          <w:rtl/>
        </w:rPr>
        <w:t>رگر آماده و پیتزا را محدود کنید.</w:t>
      </w:r>
    </w:p>
    <w:p w:rsidR="0000768A" w:rsidRPr="0000768A" w:rsidRDefault="009849B3" w:rsidP="0000768A">
      <w:pPr>
        <w:pStyle w:val="ListParagraph"/>
        <w:numPr>
          <w:ilvl w:val="0"/>
          <w:numId w:val="9"/>
        </w:numPr>
        <w:spacing w:after="0"/>
        <w:ind w:right="283"/>
        <w:rPr>
          <w:b/>
          <w:bCs/>
          <w:color w:val="FF0000"/>
          <w:sz w:val="24"/>
          <w:szCs w:val="24"/>
        </w:rPr>
      </w:pPr>
      <w:r w:rsidRPr="0000768A">
        <w:rPr>
          <w:rFonts w:hint="cs"/>
          <w:sz w:val="24"/>
          <w:szCs w:val="24"/>
          <w:rtl/>
        </w:rPr>
        <w:t xml:space="preserve">بجای آن مصرف میوه و سبزی را افزایش دهید . درباره مصرف متنوعی از سبزی ها و میوه های رنگی فکر کنید ( گوجه فرنگی ، هویج، سبزی ها ، خیار، کدو، کاهو، انواع کلم، لوبیا سبز ، مرکبات ، انواع سیب، </w:t>
      </w:r>
      <w:r w:rsidR="00B52E08" w:rsidRPr="0000768A">
        <w:rPr>
          <w:rFonts w:hint="cs"/>
          <w:sz w:val="24"/>
          <w:szCs w:val="24"/>
          <w:rtl/>
        </w:rPr>
        <w:t>انواع توت ، گیلاس ، انواع انگور ، زردآلو ، هلو و ...) و بعد هر روز از خودتان بپرسید . برای مثال آیا امروز از رنگ سبز مصرف کرده ام؟</w:t>
      </w:r>
    </w:p>
    <w:p w:rsidR="0000768A" w:rsidRPr="0000768A" w:rsidRDefault="00B52E08" w:rsidP="0000768A">
      <w:pPr>
        <w:pStyle w:val="ListParagraph"/>
        <w:numPr>
          <w:ilvl w:val="0"/>
          <w:numId w:val="9"/>
        </w:numPr>
        <w:spacing w:after="0"/>
        <w:ind w:right="283"/>
        <w:rPr>
          <w:b/>
          <w:bCs/>
          <w:color w:val="FF0000"/>
          <w:sz w:val="24"/>
          <w:szCs w:val="24"/>
        </w:rPr>
      </w:pPr>
      <w:r w:rsidRPr="0000768A">
        <w:rPr>
          <w:rFonts w:hint="cs"/>
          <w:sz w:val="24"/>
          <w:szCs w:val="24"/>
          <w:rtl/>
        </w:rPr>
        <w:t>سعی کنید در هفته حداقل یکی از وعده های غذایی را فقط از غذاهای گیاهی مصرف کنید.</w:t>
      </w:r>
    </w:p>
    <w:p w:rsidR="0000768A" w:rsidRPr="0000768A" w:rsidRDefault="00B52E08" w:rsidP="0000768A">
      <w:pPr>
        <w:pStyle w:val="ListParagraph"/>
        <w:numPr>
          <w:ilvl w:val="0"/>
          <w:numId w:val="9"/>
        </w:numPr>
        <w:spacing w:after="0"/>
        <w:ind w:right="283"/>
        <w:rPr>
          <w:b/>
          <w:bCs/>
          <w:color w:val="FF0000"/>
          <w:sz w:val="24"/>
          <w:szCs w:val="24"/>
        </w:rPr>
      </w:pPr>
      <w:r w:rsidRPr="0000768A">
        <w:rPr>
          <w:rFonts w:hint="cs"/>
          <w:sz w:val="24"/>
          <w:szCs w:val="24"/>
          <w:rtl/>
        </w:rPr>
        <w:t>انواع دانه ها و آجیل را به شکل طبیعی و خام و بعنوان تنقلات فوری مصرف کنید.</w:t>
      </w:r>
    </w:p>
    <w:p w:rsidR="0000768A" w:rsidRPr="0000768A" w:rsidRDefault="00B52E08" w:rsidP="0000768A">
      <w:pPr>
        <w:pStyle w:val="ListParagraph"/>
        <w:numPr>
          <w:ilvl w:val="0"/>
          <w:numId w:val="9"/>
        </w:numPr>
        <w:spacing w:after="0"/>
        <w:ind w:right="283"/>
        <w:rPr>
          <w:b/>
          <w:bCs/>
          <w:color w:val="FF0000"/>
          <w:sz w:val="24"/>
          <w:szCs w:val="24"/>
        </w:rPr>
      </w:pPr>
      <w:r w:rsidRPr="0000768A">
        <w:rPr>
          <w:rFonts w:hint="cs"/>
          <w:sz w:val="24"/>
          <w:szCs w:val="24"/>
          <w:rtl/>
        </w:rPr>
        <w:t>موقع پخت غذا نمک زیادی اضافه نکنید.</w:t>
      </w:r>
    </w:p>
    <w:p w:rsidR="0000768A" w:rsidRPr="0000768A" w:rsidRDefault="00B52E08" w:rsidP="0000768A">
      <w:pPr>
        <w:pStyle w:val="ListParagraph"/>
        <w:numPr>
          <w:ilvl w:val="0"/>
          <w:numId w:val="9"/>
        </w:numPr>
        <w:spacing w:after="0"/>
        <w:ind w:right="283"/>
        <w:rPr>
          <w:b/>
          <w:bCs/>
          <w:color w:val="FF0000"/>
          <w:sz w:val="24"/>
          <w:szCs w:val="24"/>
        </w:rPr>
      </w:pPr>
      <w:r w:rsidRPr="0000768A">
        <w:rPr>
          <w:rFonts w:hint="cs"/>
          <w:sz w:val="24"/>
          <w:szCs w:val="24"/>
          <w:rtl/>
        </w:rPr>
        <w:t>نمکدان را از روی سفره بردارید.</w:t>
      </w:r>
    </w:p>
    <w:p w:rsidR="0000768A" w:rsidRPr="0000768A" w:rsidRDefault="00B52E08" w:rsidP="0000768A">
      <w:pPr>
        <w:pStyle w:val="ListParagraph"/>
        <w:numPr>
          <w:ilvl w:val="0"/>
          <w:numId w:val="9"/>
        </w:numPr>
        <w:spacing w:after="0"/>
        <w:ind w:right="283"/>
        <w:rPr>
          <w:b/>
          <w:bCs/>
          <w:color w:val="FF0000"/>
          <w:sz w:val="24"/>
          <w:szCs w:val="24"/>
        </w:rPr>
      </w:pPr>
      <w:r w:rsidRPr="0000768A">
        <w:rPr>
          <w:rFonts w:hint="cs"/>
          <w:sz w:val="24"/>
          <w:szCs w:val="24"/>
          <w:rtl/>
        </w:rPr>
        <w:t>برای چاشنی غذاها از گیاهان تازه، آبلیمو یا انواع سرکه استفاده کنید.</w:t>
      </w:r>
    </w:p>
    <w:p w:rsidR="00B52E08" w:rsidRPr="0000768A" w:rsidRDefault="00B52E08" w:rsidP="0000768A">
      <w:pPr>
        <w:pStyle w:val="ListParagraph"/>
        <w:numPr>
          <w:ilvl w:val="0"/>
          <w:numId w:val="9"/>
        </w:numPr>
        <w:spacing w:after="0"/>
        <w:ind w:right="283"/>
        <w:rPr>
          <w:b/>
          <w:bCs/>
          <w:color w:val="FF0000"/>
          <w:sz w:val="24"/>
          <w:szCs w:val="24"/>
        </w:rPr>
      </w:pPr>
      <w:r w:rsidRPr="0000768A">
        <w:rPr>
          <w:rFonts w:hint="cs"/>
          <w:sz w:val="24"/>
          <w:szCs w:val="24"/>
          <w:rtl/>
        </w:rPr>
        <w:t>از سسهای خانگی استفاده کنید.</w:t>
      </w:r>
    </w:p>
    <w:p w:rsidR="0000768A" w:rsidRDefault="0000768A" w:rsidP="0000768A">
      <w:pPr>
        <w:pStyle w:val="ListParagraph"/>
        <w:spacing w:after="0"/>
        <w:ind w:right="283"/>
        <w:rPr>
          <w:sz w:val="24"/>
          <w:szCs w:val="24"/>
          <w:rtl/>
        </w:rPr>
      </w:pPr>
    </w:p>
    <w:p w:rsidR="0000768A" w:rsidRPr="0000768A" w:rsidRDefault="0000768A" w:rsidP="0000768A">
      <w:pPr>
        <w:pStyle w:val="ListParagraph"/>
        <w:spacing w:after="0"/>
        <w:ind w:right="283"/>
        <w:rPr>
          <w:b/>
          <w:bCs/>
          <w:color w:val="FF0000"/>
          <w:sz w:val="24"/>
          <w:szCs w:val="24"/>
        </w:rPr>
      </w:pPr>
      <w:r>
        <w:rPr>
          <w:b/>
          <w:bCs/>
          <w:noProof/>
          <w:color w:val="FF0000"/>
          <w:sz w:val="24"/>
          <w:szCs w:val="24"/>
        </w:rPr>
        <w:drawing>
          <wp:inline distT="0" distB="0" distL="0" distR="0">
            <wp:extent cx="2226365" cy="18341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3).jpg"/>
                    <pic:cNvPicPr/>
                  </pic:nvPicPr>
                  <pic:blipFill>
                    <a:blip r:embed="rId11">
                      <a:extLst>
                        <a:ext uri="{28A0092B-C50C-407E-A947-70E740481C1C}">
                          <a14:useLocalDpi xmlns:a14="http://schemas.microsoft.com/office/drawing/2010/main" val="0"/>
                        </a:ext>
                      </a:extLst>
                    </a:blip>
                    <a:stretch>
                      <a:fillRect/>
                    </a:stretch>
                  </pic:blipFill>
                  <pic:spPr>
                    <a:xfrm>
                      <a:off x="0" y="0"/>
                      <a:ext cx="2231491" cy="1838325"/>
                    </a:xfrm>
                    <a:prstGeom prst="rect">
                      <a:avLst/>
                    </a:prstGeom>
                  </pic:spPr>
                </pic:pic>
              </a:graphicData>
            </a:graphic>
          </wp:inline>
        </w:drawing>
      </w:r>
    </w:p>
    <w:p w:rsidR="00B52E08" w:rsidRPr="00B52E08" w:rsidRDefault="00B52E08" w:rsidP="00B52E08">
      <w:pPr>
        <w:pStyle w:val="ListParagraph"/>
        <w:rPr>
          <w:sz w:val="24"/>
          <w:szCs w:val="24"/>
          <w:rtl/>
        </w:rPr>
      </w:pPr>
    </w:p>
    <w:p w:rsidR="00B52E08" w:rsidRDefault="00B52E08" w:rsidP="00B52E08">
      <w:pPr>
        <w:pStyle w:val="ListParagraph"/>
        <w:spacing w:after="0"/>
        <w:ind w:right="283"/>
        <w:rPr>
          <w:sz w:val="24"/>
          <w:szCs w:val="24"/>
          <w:rtl/>
        </w:rPr>
      </w:pPr>
    </w:p>
    <w:p w:rsidR="0000768A" w:rsidRPr="0000768A" w:rsidRDefault="0000768A" w:rsidP="0000768A">
      <w:pPr>
        <w:pStyle w:val="ListParagraph"/>
        <w:spacing w:after="0"/>
        <w:ind w:right="283"/>
        <w:rPr>
          <w:b/>
          <w:bCs/>
          <w:i/>
          <w:iCs/>
          <w:color w:val="FF0000"/>
          <w:sz w:val="24"/>
          <w:szCs w:val="24"/>
          <w:rtl/>
        </w:rPr>
      </w:pPr>
      <w:r w:rsidRPr="0000768A">
        <w:rPr>
          <w:rFonts w:hint="cs"/>
          <w:b/>
          <w:bCs/>
          <w:i/>
          <w:iCs/>
          <w:color w:val="FF0000"/>
          <w:sz w:val="24"/>
          <w:szCs w:val="24"/>
          <w:rtl/>
        </w:rPr>
        <w:t>با آرزوی سلامتی و بهبودی روز افزون</w:t>
      </w:r>
    </w:p>
    <w:p w:rsidR="00B52E08" w:rsidRDefault="00B52E08" w:rsidP="00B52E08">
      <w:pPr>
        <w:pStyle w:val="ListParagraph"/>
        <w:spacing w:after="0"/>
        <w:ind w:right="283"/>
        <w:rPr>
          <w:sz w:val="24"/>
          <w:szCs w:val="24"/>
          <w:rtl/>
        </w:rPr>
      </w:pPr>
    </w:p>
    <w:p w:rsidR="00B52E08" w:rsidRDefault="00B52E08" w:rsidP="00B52E08">
      <w:pPr>
        <w:pStyle w:val="ListParagraph"/>
        <w:spacing w:after="0"/>
        <w:ind w:right="283"/>
        <w:rPr>
          <w:sz w:val="24"/>
          <w:szCs w:val="24"/>
          <w:rtl/>
        </w:rPr>
      </w:pPr>
    </w:p>
    <w:p w:rsidR="00B52E08" w:rsidRDefault="00B52E08" w:rsidP="00B52E08">
      <w:pPr>
        <w:pStyle w:val="ListParagraph"/>
        <w:spacing w:after="0"/>
        <w:ind w:right="283"/>
        <w:rPr>
          <w:sz w:val="24"/>
          <w:szCs w:val="24"/>
          <w:rtl/>
        </w:rPr>
      </w:pPr>
    </w:p>
    <w:p w:rsidR="00B52E08" w:rsidRDefault="00B52E08" w:rsidP="00B52E08">
      <w:pPr>
        <w:pStyle w:val="ListParagraph"/>
        <w:spacing w:after="0"/>
        <w:ind w:right="283"/>
        <w:rPr>
          <w:sz w:val="24"/>
          <w:szCs w:val="24"/>
          <w:rtl/>
        </w:rPr>
      </w:pPr>
    </w:p>
    <w:p w:rsidR="00B52E08" w:rsidRDefault="00B52E08" w:rsidP="00B52E08">
      <w:pPr>
        <w:pStyle w:val="ListParagraph"/>
        <w:spacing w:after="0"/>
        <w:ind w:right="283"/>
        <w:rPr>
          <w:sz w:val="24"/>
          <w:szCs w:val="24"/>
          <w:rtl/>
        </w:rPr>
      </w:pPr>
    </w:p>
    <w:p w:rsidR="00946AFA" w:rsidRPr="00FB55BA" w:rsidRDefault="00946AFA" w:rsidP="0000768A">
      <w:pPr>
        <w:bidi/>
        <w:spacing w:after="0"/>
        <w:rPr>
          <w:rFonts w:cs="B Titr"/>
          <w:b/>
          <w:bCs/>
          <w:i/>
          <w:iCs/>
          <w:sz w:val="18"/>
          <w:szCs w:val="18"/>
          <w:lang w:bidi="fa-IR"/>
        </w:rPr>
      </w:pPr>
    </w:p>
    <w:sectPr w:rsidR="00946AFA" w:rsidRPr="00FB55BA" w:rsidSect="00913281">
      <w:pgSz w:w="15840" w:h="12240" w:orient="landscape" w:code="1"/>
      <w:pgMar w:top="851" w:right="851" w:bottom="426"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num="3" w:space="691"/>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C50" w:rsidRDefault="00FF0C50" w:rsidP="00F36D0D">
      <w:pPr>
        <w:spacing w:after="0" w:line="240" w:lineRule="auto"/>
      </w:pPr>
      <w:r>
        <w:separator/>
      </w:r>
    </w:p>
  </w:endnote>
  <w:endnote w:type="continuationSeparator" w:id="0">
    <w:p w:rsidR="00FF0C50" w:rsidRDefault="00FF0C50" w:rsidP="00F3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C50" w:rsidRDefault="00FF0C50" w:rsidP="00F36D0D">
      <w:pPr>
        <w:spacing w:after="0" w:line="240" w:lineRule="auto"/>
      </w:pPr>
      <w:r>
        <w:separator/>
      </w:r>
    </w:p>
  </w:footnote>
  <w:footnote w:type="continuationSeparator" w:id="0">
    <w:p w:rsidR="00FF0C50" w:rsidRDefault="00FF0C50" w:rsidP="00F36D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12C0F"/>
    <w:multiLevelType w:val="hybridMultilevel"/>
    <w:tmpl w:val="0BCAA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E09AA"/>
    <w:multiLevelType w:val="hybridMultilevel"/>
    <w:tmpl w:val="16AC3548"/>
    <w:lvl w:ilvl="0" w:tplc="604A8DC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43FAD"/>
    <w:multiLevelType w:val="hybridMultilevel"/>
    <w:tmpl w:val="02CED8EC"/>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3" w15:restartNumberingAfterBreak="0">
    <w:nsid w:val="2AA36AC7"/>
    <w:multiLevelType w:val="hybridMultilevel"/>
    <w:tmpl w:val="63DA0ACA"/>
    <w:lvl w:ilvl="0" w:tplc="CB64356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57285"/>
    <w:multiLevelType w:val="hybridMultilevel"/>
    <w:tmpl w:val="EFF2B80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6974969"/>
    <w:multiLevelType w:val="hybridMultilevel"/>
    <w:tmpl w:val="F89ADFF0"/>
    <w:lvl w:ilvl="0" w:tplc="CB64356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7600E"/>
    <w:multiLevelType w:val="hybridMultilevel"/>
    <w:tmpl w:val="A5AC4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81C76"/>
    <w:multiLevelType w:val="hybridMultilevel"/>
    <w:tmpl w:val="437E8CBA"/>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8" w15:restartNumberingAfterBreak="0">
    <w:nsid w:val="7E3933E5"/>
    <w:multiLevelType w:val="hybridMultilevel"/>
    <w:tmpl w:val="2F88EEB6"/>
    <w:lvl w:ilvl="0" w:tplc="CB64356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36D0D"/>
    <w:rsid w:val="0000768A"/>
    <w:rsid w:val="00024017"/>
    <w:rsid w:val="00032658"/>
    <w:rsid w:val="00036057"/>
    <w:rsid w:val="00045A52"/>
    <w:rsid w:val="00046B13"/>
    <w:rsid w:val="00050D7F"/>
    <w:rsid w:val="00052ED5"/>
    <w:rsid w:val="00063195"/>
    <w:rsid w:val="0006706D"/>
    <w:rsid w:val="00091E83"/>
    <w:rsid w:val="00094D52"/>
    <w:rsid w:val="00095BCB"/>
    <w:rsid w:val="000B2532"/>
    <w:rsid w:val="000F3497"/>
    <w:rsid w:val="000F69DD"/>
    <w:rsid w:val="00101D67"/>
    <w:rsid w:val="00114296"/>
    <w:rsid w:val="00130901"/>
    <w:rsid w:val="00134E02"/>
    <w:rsid w:val="00135E99"/>
    <w:rsid w:val="001429E4"/>
    <w:rsid w:val="00146D7E"/>
    <w:rsid w:val="001506C4"/>
    <w:rsid w:val="00163EB4"/>
    <w:rsid w:val="001718ED"/>
    <w:rsid w:val="001821D2"/>
    <w:rsid w:val="001E79E2"/>
    <w:rsid w:val="001F32C4"/>
    <w:rsid w:val="001F77FE"/>
    <w:rsid w:val="0020183C"/>
    <w:rsid w:val="00206A3B"/>
    <w:rsid w:val="00236116"/>
    <w:rsid w:val="00271831"/>
    <w:rsid w:val="002A4EF2"/>
    <w:rsid w:val="002B4720"/>
    <w:rsid w:val="002C5B5A"/>
    <w:rsid w:val="002D5B65"/>
    <w:rsid w:val="002E581F"/>
    <w:rsid w:val="00305192"/>
    <w:rsid w:val="003231D1"/>
    <w:rsid w:val="00333D4F"/>
    <w:rsid w:val="003538F8"/>
    <w:rsid w:val="00356654"/>
    <w:rsid w:val="00362E05"/>
    <w:rsid w:val="00374B6C"/>
    <w:rsid w:val="0037631A"/>
    <w:rsid w:val="003822FE"/>
    <w:rsid w:val="00394ACF"/>
    <w:rsid w:val="00394F47"/>
    <w:rsid w:val="00397429"/>
    <w:rsid w:val="003A6879"/>
    <w:rsid w:val="003B4ADD"/>
    <w:rsid w:val="003C1CFF"/>
    <w:rsid w:val="003E243D"/>
    <w:rsid w:val="00423384"/>
    <w:rsid w:val="00431213"/>
    <w:rsid w:val="0044640B"/>
    <w:rsid w:val="00453F75"/>
    <w:rsid w:val="0045763B"/>
    <w:rsid w:val="00460465"/>
    <w:rsid w:val="00484CFC"/>
    <w:rsid w:val="004E36DD"/>
    <w:rsid w:val="004F423D"/>
    <w:rsid w:val="004F48C6"/>
    <w:rsid w:val="004F7A3B"/>
    <w:rsid w:val="00525FFB"/>
    <w:rsid w:val="00534B61"/>
    <w:rsid w:val="005351DC"/>
    <w:rsid w:val="00554C95"/>
    <w:rsid w:val="005606A3"/>
    <w:rsid w:val="00575877"/>
    <w:rsid w:val="00583EEF"/>
    <w:rsid w:val="005A3753"/>
    <w:rsid w:val="005B47B9"/>
    <w:rsid w:val="005E0332"/>
    <w:rsid w:val="005F08CF"/>
    <w:rsid w:val="00626EAC"/>
    <w:rsid w:val="006275EE"/>
    <w:rsid w:val="00633C89"/>
    <w:rsid w:val="00694477"/>
    <w:rsid w:val="0069759C"/>
    <w:rsid w:val="006A5529"/>
    <w:rsid w:val="006C1847"/>
    <w:rsid w:val="0070131D"/>
    <w:rsid w:val="0070604E"/>
    <w:rsid w:val="007070AC"/>
    <w:rsid w:val="00724DD9"/>
    <w:rsid w:val="00735939"/>
    <w:rsid w:val="00762C9E"/>
    <w:rsid w:val="00762E14"/>
    <w:rsid w:val="00765AE8"/>
    <w:rsid w:val="00776A3C"/>
    <w:rsid w:val="007B7D64"/>
    <w:rsid w:val="007C118A"/>
    <w:rsid w:val="00863662"/>
    <w:rsid w:val="008917DF"/>
    <w:rsid w:val="00894BFF"/>
    <w:rsid w:val="00896CBD"/>
    <w:rsid w:val="00896D37"/>
    <w:rsid w:val="008C155D"/>
    <w:rsid w:val="008D43C9"/>
    <w:rsid w:val="008D44FB"/>
    <w:rsid w:val="0090170A"/>
    <w:rsid w:val="00913281"/>
    <w:rsid w:val="009263B5"/>
    <w:rsid w:val="00932AA3"/>
    <w:rsid w:val="00942E71"/>
    <w:rsid w:val="00946AFA"/>
    <w:rsid w:val="00955E9F"/>
    <w:rsid w:val="00962F3C"/>
    <w:rsid w:val="00974BFB"/>
    <w:rsid w:val="00983D86"/>
    <w:rsid w:val="009849B3"/>
    <w:rsid w:val="009C6CCC"/>
    <w:rsid w:val="009D3963"/>
    <w:rsid w:val="009D3BBD"/>
    <w:rsid w:val="009E7685"/>
    <w:rsid w:val="009F66CC"/>
    <w:rsid w:val="00A06632"/>
    <w:rsid w:val="00A10299"/>
    <w:rsid w:val="00A1188A"/>
    <w:rsid w:val="00A14ED7"/>
    <w:rsid w:val="00A37B85"/>
    <w:rsid w:val="00A41B3E"/>
    <w:rsid w:val="00A552A0"/>
    <w:rsid w:val="00A57781"/>
    <w:rsid w:val="00A629E0"/>
    <w:rsid w:val="00A716A5"/>
    <w:rsid w:val="00AB173D"/>
    <w:rsid w:val="00AB5240"/>
    <w:rsid w:val="00AC4324"/>
    <w:rsid w:val="00AD2A1E"/>
    <w:rsid w:val="00AE1F1D"/>
    <w:rsid w:val="00B03919"/>
    <w:rsid w:val="00B07F5A"/>
    <w:rsid w:val="00B224A9"/>
    <w:rsid w:val="00B34917"/>
    <w:rsid w:val="00B36F4B"/>
    <w:rsid w:val="00B4311D"/>
    <w:rsid w:val="00B52E08"/>
    <w:rsid w:val="00B7206D"/>
    <w:rsid w:val="00B807DD"/>
    <w:rsid w:val="00B80DD7"/>
    <w:rsid w:val="00B83DDF"/>
    <w:rsid w:val="00B92252"/>
    <w:rsid w:val="00BB7A1B"/>
    <w:rsid w:val="00BE1601"/>
    <w:rsid w:val="00BE616F"/>
    <w:rsid w:val="00BE6921"/>
    <w:rsid w:val="00C167B7"/>
    <w:rsid w:val="00C33C06"/>
    <w:rsid w:val="00C3438A"/>
    <w:rsid w:val="00C41F62"/>
    <w:rsid w:val="00C42DFC"/>
    <w:rsid w:val="00C778F0"/>
    <w:rsid w:val="00C86A02"/>
    <w:rsid w:val="00C86BC1"/>
    <w:rsid w:val="00C91C93"/>
    <w:rsid w:val="00CA57DE"/>
    <w:rsid w:val="00CC1150"/>
    <w:rsid w:val="00CF2515"/>
    <w:rsid w:val="00D019E6"/>
    <w:rsid w:val="00D0467E"/>
    <w:rsid w:val="00D10E87"/>
    <w:rsid w:val="00D31EEB"/>
    <w:rsid w:val="00D40B56"/>
    <w:rsid w:val="00D459A0"/>
    <w:rsid w:val="00D6217D"/>
    <w:rsid w:val="00D8439A"/>
    <w:rsid w:val="00D858F9"/>
    <w:rsid w:val="00DC1DA1"/>
    <w:rsid w:val="00DC7AF3"/>
    <w:rsid w:val="00DE22AC"/>
    <w:rsid w:val="00E04542"/>
    <w:rsid w:val="00E271AD"/>
    <w:rsid w:val="00E302C5"/>
    <w:rsid w:val="00E31C34"/>
    <w:rsid w:val="00E3237B"/>
    <w:rsid w:val="00E430D0"/>
    <w:rsid w:val="00E66F28"/>
    <w:rsid w:val="00EA5F89"/>
    <w:rsid w:val="00EE3B84"/>
    <w:rsid w:val="00EE52A3"/>
    <w:rsid w:val="00EF3D14"/>
    <w:rsid w:val="00F07234"/>
    <w:rsid w:val="00F11D82"/>
    <w:rsid w:val="00F34C5B"/>
    <w:rsid w:val="00F36D0D"/>
    <w:rsid w:val="00F52048"/>
    <w:rsid w:val="00F74D01"/>
    <w:rsid w:val="00FB55BA"/>
    <w:rsid w:val="00FC0595"/>
    <w:rsid w:val="00FE2CE7"/>
    <w:rsid w:val="00FE5E6A"/>
    <w:rsid w:val="00FF0C50"/>
    <w:rsid w:val="00FF7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05070F-96BD-4DBC-ABF7-2EF95547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FA"/>
  </w:style>
  <w:style w:type="paragraph" w:styleId="Heading2">
    <w:name w:val="heading 2"/>
    <w:basedOn w:val="NormalWeb"/>
    <w:next w:val="Normal"/>
    <w:link w:val="Heading2Char"/>
    <w:uiPriority w:val="9"/>
    <w:unhideWhenUsed/>
    <w:qFormat/>
    <w:rsid w:val="003822FE"/>
    <w:pPr>
      <w:widowControl w:val="0"/>
      <w:bidi/>
      <w:spacing w:before="0" w:beforeAutospacing="0" w:after="0" w:afterAutospacing="0"/>
      <w:contextualSpacing/>
      <w:jc w:val="both"/>
      <w:outlineLvl w:val="1"/>
    </w:pPr>
    <w:rPr>
      <w:rFonts w:asciiTheme="majorBidi" w:eastAsiaTheme="minorEastAsia" w:hAnsiTheme="majorBidi" w:cs="B Tit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D0D"/>
    <w:pPr>
      <w:tabs>
        <w:tab w:val="center" w:pos="4513"/>
        <w:tab w:val="right" w:pos="9026"/>
      </w:tabs>
      <w:bidi/>
      <w:spacing w:after="0" w:line="240" w:lineRule="auto"/>
    </w:pPr>
    <w:rPr>
      <w:lang w:bidi="fa-IR"/>
    </w:rPr>
  </w:style>
  <w:style w:type="character" w:customStyle="1" w:styleId="HeaderChar">
    <w:name w:val="Header Char"/>
    <w:basedOn w:val="DefaultParagraphFont"/>
    <w:link w:val="Header"/>
    <w:uiPriority w:val="99"/>
    <w:rsid w:val="00F36D0D"/>
    <w:rPr>
      <w:lang w:bidi="fa-IR"/>
    </w:rPr>
  </w:style>
  <w:style w:type="paragraph" w:styleId="Footer">
    <w:name w:val="footer"/>
    <w:basedOn w:val="Normal"/>
    <w:link w:val="FooterChar"/>
    <w:uiPriority w:val="99"/>
    <w:unhideWhenUsed/>
    <w:rsid w:val="00F3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0D"/>
  </w:style>
  <w:style w:type="paragraph" w:styleId="BalloonText">
    <w:name w:val="Balloon Text"/>
    <w:basedOn w:val="Normal"/>
    <w:link w:val="BalloonTextChar"/>
    <w:uiPriority w:val="99"/>
    <w:semiHidden/>
    <w:unhideWhenUsed/>
    <w:rsid w:val="00F3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0D"/>
    <w:rPr>
      <w:rFonts w:ascii="Tahoma" w:hAnsi="Tahoma" w:cs="Tahoma"/>
      <w:sz w:val="16"/>
      <w:szCs w:val="16"/>
    </w:rPr>
  </w:style>
  <w:style w:type="paragraph" w:styleId="ListParagraph">
    <w:name w:val="List Paragraph"/>
    <w:basedOn w:val="Normal"/>
    <w:uiPriority w:val="34"/>
    <w:qFormat/>
    <w:rsid w:val="00942E71"/>
    <w:pPr>
      <w:bidi/>
      <w:ind w:left="720"/>
      <w:contextualSpacing/>
    </w:pPr>
    <w:rPr>
      <w:rFonts w:ascii="Calibri" w:eastAsia="Times New Roman" w:hAnsi="Calibri" w:cs="Arial"/>
      <w:lang w:bidi="fa-IR"/>
    </w:rPr>
  </w:style>
  <w:style w:type="table" w:styleId="TableGrid">
    <w:name w:val="Table Grid"/>
    <w:basedOn w:val="TableNormal"/>
    <w:uiPriority w:val="59"/>
    <w:rsid w:val="00946A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26EAC"/>
    <w:rPr>
      <w:color w:val="0000FF"/>
      <w:u w:val="single"/>
    </w:rPr>
  </w:style>
  <w:style w:type="paragraph" w:styleId="NormalWeb">
    <w:name w:val="Normal (Web)"/>
    <w:basedOn w:val="Normal"/>
    <w:uiPriority w:val="99"/>
    <w:unhideWhenUsed/>
    <w:rsid w:val="00091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822FE"/>
    <w:rPr>
      <w:rFonts w:asciiTheme="majorBidi" w:eastAsiaTheme="minorEastAsia" w:hAnsiTheme="majorBidi" w:cs="B Titr"/>
      <w:b/>
      <w:bCs/>
      <w:sz w:val="24"/>
      <w:szCs w:val="28"/>
    </w:rPr>
  </w:style>
  <w:style w:type="character" w:styleId="Strong">
    <w:name w:val="Strong"/>
    <w:basedOn w:val="DefaultParagraphFont"/>
    <w:uiPriority w:val="22"/>
    <w:qFormat/>
    <w:rsid w:val="00DC1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7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NPSoft</dc:creator>
  <cp:lastModifiedBy>edari</cp:lastModifiedBy>
  <cp:revision>111</cp:revision>
  <cp:lastPrinted>2019-03-31T07:10:00Z</cp:lastPrinted>
  <dcterms:created xsi:type="dcterms:W3CDTF">2018-08-04T07:00:00Z</dcterms:created>
  <dcterms:modified xsi:type="dcterms:W3CDTF">2023-03-13T07:11:00Z</dcterms:modified>
</cp:coreProperties>
</file>